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val="0"/>
          <w:color w:val="auto"/>
          <w:sz w:val="22"/>
          <w:szCs w:val="22"/>
        </w:rPr>
        <w:id w:val="-717583972"/>
        <w:docPartObj>
          <w:docPartGallery w:val="Cover Pages"/>
          <w:docPartUnique/>
        </w:docPartObj>
      </w:sdtPr>
      <w:sdtEndPr/>
      <w:sdtContent>
        <w:p w14:paraId="03071918" w14:textId="77777777" w:rsidR="00CA5279" w:rsidRDefault="00CA5279" w:rsidP="00FB3D48">
          <w:pPr>
            <w:pStyle w:val="Spacer-1px"/>
          </w:pPr>
          <w:r w:rsidRPr="00FB3D48">
            <mc:AlternateContent>
              <mc:Choice Requires="wps">
                <w:drawing>
                  <wp:anchor distT="0" distB="0" distL="114300" distR="114300" simplePos="0" relativeHeight="251674624" behindDoc="1" locked="1" layoutInCell="1" allowOverlap="1" wp14:anchorId="2D59B83B" wp14:editId="65FD8167">
                    <wp:simplePos x="0" y="0"/>
                    <wp:positionH relativeFrom="page">
                      <wp:align>left</wp:align>
                    </wp:positionH>
                    <wp:positionV relativeFrom="page">
                      <wp:align>top</wp:align>
                    </wp:positionV>
                    <wp:extent cx="7560000" cy="6264000"/>
                    <wp:effectExtent l="0" t="0" r="3175" b="3810"/>
                    <wp:wrapNone/>
                    <wp:docPr id="209215160" name="Rectangle 7"/>
                    <wp:cNvGraphicFramePr/>
                    <a:graphic xmlns:a="http://schemas.openxmlformats.org/drawingml/2006/main">
                      <a:graphicData uri="http://schemas.microsoft.com/office/word/2010/wordprocessingShape">
                        <wps:wsp>
                          <wps:cNvSpPr/>
                          <wps:spPr>
                            <a:xfrm>
                              <a:off x="0" y="0"/>
                              <a:ext cx="7560000" cy="6264000"/>
                            </a:xfrm>
                            <a:prstGeom prst="rect">
                              <a:avLst/>
                            </a:prstGeom>
                            <a:solidFill>
                              <a:srgbClr val="004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3CFB7" id="Rectangle 7" o:spid="_x0000_s1026" style="position:absolute;margin-left:0;margin-top:0;width:595.3pt;height:493.25pt;z-index:-25164185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8XXdwIAAGAFAAAOAAAAZHJzL2Uyb0RvYy54bWysVM1u2zAMvg/YOwi6r3aCNN2COkWQIsOA&#10;oi2WDj0rshQbkEWNUuJkTz9KdpyuLXYY5oNMiuTHH5G8vjk0hu0V+hpswUcXOWfKSihruy34j6fV&#10;p8+c+SBsKQxYVfCj8vxm/vHDdetmagwVmFIhIxDrZ60reBWCm2WZl5VqhL8ApywJNWAjArG4zUoU&#10;LaE3Jhvn+TRrAUuHIJX3dHvbCfk84WutZHjQ2qvATMEptpBOTOcmntn8Wsy2KFxVyz4M8Q9RNKK2&#10;5HSAuhVBsB3Wb6CaWiJ40OFCQpOB1rVUKQfKZpS/ymZdCadSLlQc74Yy+f8HK+/3a/eIVIbW+Zkn&#10;MmZx0NjEP8XHDqlYx6FY6hCYpMury2lOH2eSZNPxdBIZwsnO5g59+KqgYZEoONJrpCKJ/Z0PnepJ&#10;JXrzYOpyVRuTGNxulgbZXsSXyyf59IT+h5qxUdlCNOsQ4012TiZR4WhU1DP2u9KsLin8cYok9Zka&#10;/AgplQ2jTlSJUnXuR5fn3AaLlGkCjMia/A/YPUDs4bfYXZS9fjRVqU0H4/xvgXXGg0XyDDYMxk1t&#10;Ad8DMJRV77nTPxWpK02s0gbK4yMyhG5IvJOrmt7tTvjwKJCmgt6aJj080KENtAWHnuKsAvz13n3U&#10;p2YlKWctTVnB/c+dQMWZ+Wapjb+MJpM4lomZXF6NicGXks1Lid01S6B2GNFOcTKRUT+YE6kRmmda&#10;CIvolUTCSvJdcBnwxCxDN/20UqRaLJIajaIT4c6unYzgsaqxL58OzwJd37yB+v4eThMpZq96uNON&#10;lhYWuwC6Tg1+rmtfbxrj1Dj9yol74iWftM6Lcf4bAAD//wMAUEsDBBQABgAIAAAAIQCTo0Up3wAA&#10;AAYBAAAPAAAAZHJzL2Rvd25yZXYueG1sTI9BS8NAEIXvgv9hGcGL2E1FQxuzKVLQQg2IrRdvk+yY&#10;hGZnw+62Tf+92170MvB4j/e+yRej6cWBnO8sK5hOEhDEtdUdNwq+tq/3MxA+IGvsLZOCE3lYFNdX&#10;OWbaHvmTDpvQiFjCPkMFbQhDJqWvWzLoJ3Ygjt6PdQZDlK6R2uExlptePiRJKg12HBdaHGjZUr3b&#10;7I2C9912WC/X1bdbva0ey9NHWd+VpVK3N+PLM4hAY/gLwxk/okMRmSq7Z+1FryA+Ei737E3nSQqi&#10;UjCfpU8gi1z+xy9+AQAA//8DAFBLAQItABQABgAIAAAAIQC2gziS/gAAAOEBAAATAAAAAAAAAAAA&#10;AAAAAAAAAABbQ29udGVudF9UeXBlc10ueG1sUEsBAi0AFAAGAAgAAAAhADj9If/WAAAAlAEAAAsA&#10;AAAAAAAAAAAAAAAALwEAAF9yZWxzLy5yZWxzUEsBAi0AFAAGAAgAAAAhAPvbxdd3AgAAYAUAAA4A&#10;AAAAAAAAAAAAAAAALgIAAGRycy9lMm9Eb2MueG1sUEsBAi0AFAAGAAgAAAAhAJOjRSnfAAAABgEA&#10;AA8AAAAAAAAAAAAAAAAA0QQAAGRycy9kb3ducmV2LnhtbFBLBQYAAAAABAAEAPMAAADdBQAAAAA=&#10;" fillcolor="#004060" stroked="f" strokeweight="1pt">
                    <w10:wrap anchorx="page" anchory="page"/>
                    <w10:anchorlock/>
                  </v:rect>
                </w:pict>
              </mc:Fallback>
            </mc:AlternateContent>
          </w:r>
          <w:r>
            <w:drawing>
              <wp:anchor distT="0" distB="0" distL="114300" distR="114300" simplePos="0" relativeHeight="251676672" behindDoc="1" locked="1" layoutInCell="1" allowOverlap="1" wp14:anchorId="495A41AE" wp14:editId="26969451">
                <wp:simplePos x="0" y="0"/>
                <wp:positionH relativeFrom="page">
                  <wp:posOffset>0</wp:posOffset>
                </wp:positionH>
                <wp:positionV relativeFrom="page">
                  <wp:posOffset>3744595</wp:posOffset>
                </wp:positionV>
                <wp:extent cx="7559675" cy="2489835"/>
                <wp:effectExtent l="0" t="0" r="0" b="5715"/>
                <wp:wrapNone/>
                <wp:docPr id="1413748449"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465871" name="Graphic 4"/>
                        <pic:cNvPicPr/>
                      </pic:nvPicPr>
                      <pic:blipFill>
                        <a:blip r:embed="rId11">
                          <a:alphaModFix amt="40000"/>
                          <a:extLst>
                            <a:ext uri="{96DAC541-7B7A-43D3-8B79-37D633B846F1}">
                              <asvg:svgBlip xmlns:asvg="http://schemas.microsoft.com/office/drawing/2016/SVG/main" r:embed="rId12"/>
                            </a:ext>
                          </a:extLst>
                        </a:blip>
                        <a:stretch>
                          <a:fillRect/>
                        </a:stretch>
                      </pic:blipFill>
                      <pic:spPr>
                        <a:xfrm>
                          <a:off x="0" y="0"/>
                          <a:ext cx="7559675" cy="2489835"/>
                        </a:xfrm>
                        <a:prstGeom prst="rect">
                          <a:avLst/>
                        </a:prstGeom>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77696" behindDoc="1" locked="1" layoutInCell="1" allowOverlap="1" wp14:anchorId="79C4B4AC" wp14:editId="0A54351B">
                <wp:simplePos x="508000" y="1930400"/>
                <wp:positionH relativeFrom="page">
                  <wp:align>left</wp:align>
                </wp:positionH>
                <wp:positionV relativeFrom="page">
                  <wp:align>bottom</wp:align>
                </wp:positionV>
                <wp:extent cx="7560000" cy="4456800"/>
                <wp:effectExtent l="0" t="0" r="3175" b="1270"/>
                <wp:wrapNone/>
                <wp:docPr id="1056546457" name="Picture 5" descr="A beach with a sandy beach and a rocky clif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23941" name="Picture 5" descr="A beach with a sandy beach and a rocky cliff&#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7560000" cy="4456800"/>
                        </a:xfrm>
                        <a:prstGeom prst="rect">
                          <a:avLst/>
                        </a:prstGeom>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75648" behindDoc="1" locked="1" layoutInCell="1" allowOverlap="1" wp14:anchorId="5B8601C8" wp14:editId="3EFF3F9B">
                <wp:simplePos x="0" y="0"/>
                <wp:positionH relativeFrom="margin">
                  <wp:posOffset>4300220</wp:posOffset>
                </wp:positionH>
                <wp:positionV relativeFrom="page">
                  <wp:posOffset>420370</wp:posOffset>
                </wp:positionV>
                <wp:extent cx="2241550" cy="683895"/>
                <wp:effectExtent l="0" t="0" r="6350" b="1905"/>
                <wp:wrapNone/>
                <wp:docPr id="1702039285"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639635" name="Graphic 3"/>
                        <pic:cNvPicPr/>
                      </pic:nvPicPr>
                      <pic:blipFill>
                        <a:blip r:embed="rId14">
                          <a:extLst>
                            <a:ext uri="{96DAC541-7B7A-43D3-8B79-37D633B846F1}">
                              <asvg:svgBlip xmlns:asvg="http://schemas.microsoft.com/office/drawing/2016/SVG/main" r:embed="rId15"/>
                            </a:ext>
                          </a:extLst>
                        </a:blip>
                        <a:stretch>
                          <a:fillRect/>
                        </a:stretch>
                      </pic:blipFill>
                      <pic:spPr>
                        <a:xfrm>
                          <a:off x="0" y="0"/>
                          <a:ext cx="2241550" cy="683895"/>
                        </a:xfrm>
                        <a:prstGeom prst="rect">
                          <a:avLst/>
                        </a:prstGeom>
                      </pic:spPr>
                    </pic:pic>
                  </a:graphicData>
                </a:graphic>
                <wp14:sizeRelH relativeFrom="margin">
                  <wp14:pctWidth>0</wp14:pctWidth>
                </wp14:sizeRelH>
                <wp14:sizeRelV relativeFrom="margin">
                  <wp14:pctHeight>0</wp14:pctHeight>
                </wp14:sizeRelV>
              </wp:anchor>
            </w:drawing>
          </w:r>
        </w:p>
        <w:p w14:paraId="425A567B" w14:textId="37379408" w:rsidR="00CA5279" w:rsidRPr="00CA5279" w:rsidRDefault="00BB1524" w:rsidP="004E7E5B">
          <w:pPr>
            <w:pStyle w:val="Title"/>
          </w:pPr>
          <w:r>
            <w:t xml:space="preserve">Public Forum </w:t>
          </w:r>
          <w:r w:rsidR="009D2E9C">
            <w:t>Rules</w:t>
          </w:r>
        </w:p>
        <w:p w14:paraId="1EB47F56" w14:textId="00A31D63" w:rsidR="00CA5279" w:rsidRPr="00CA5279" w:rsidRDefault="00BB1524" w:rsidP="0028246D">
          <w:pPr>
            <w:pStyle w:val="Subtitle"/>
            <w:rPr>
              <w:color w:val="00BBD6" w:themeColor="accent4"/>
            </w:rPr>
          </w:pPr>
          <w:r>
            <w:rPr>
              <w:color w:val="00BBD6" w:themeColor="accent4"/>
            </w:rPr>
            <w:t xml:space="preserve">Issued under </w:t>
          </w:r>
          <w:r w:rsidR="00890219">
            <w:rPr>
              <w:color w:val="00BBD6" w:themeColor="accent4"/>
            </w:rPr>
            <w:t xml:space="preserve">clause 4.2 of </w:t>
          </w:r>
          <w:r>
            <w:rPr>
              <w:color w:val="00BBD6" w:themeColor="accent4"/>
            </w:rPr>
            <w:t xml:space="preserve">the </w:t>
          </w:r>
          <w:r w:rsidR="00890219">
            <w:rPr>
              <w:color w:val="00BBD6" w:themeColor="accent4"/>
            </w:rPr>
            <w:t xml:space="preserve">Kempsey Shire Council </w:t>
          </w:r>
          <w:r>
            <w:rPr>
              <w:color w:val="00BBD6" w:themeColor="accent4"/>
            </w:rPr>
            <w:t>Code of Meeting Prac</w:t>
          </w:r>
          <w:r w:rsidR="001806E3">
            <w:rPr>
              <w:color w:val="00BBD6" w:themeColor="accent4"/>
            </w:rPr>
            <w:t>t</w:t>
          </w:r>
          <w:r>
            <w:rPr>
              <w:color w:val="00BBD6" w:themeColor="accent4"/>
            </w:rPr>
            <w:t>ice</w:t>
          </w:r>
        </w:p>
        <w:p w14:paraId="0D85B7C6" w14:textId="77777777" w:rsidR="00CA5279" w:rsidRDefault="00CA5279">
          <w:r>
            <w:br w:type="page"/>
          </w:r>
        </w:p>
      </w:sdtContent>
    </w:sdt>
    <w:p w14:paraId="5DE7DCE0" w14:textId="77777777" w:rsidR="00FF171C" w:rsidRPr="00FB3D48" w:rsidRDefault="00FF171C" w:rsidP="00FB3D48">
      <w:pPr>
        <w:pStyle w:val="TOCHeading"/>
      </w:pPr>
      <w:r w:rsidRPr="00FB3D48">
        <w:lastRenderedPageBreak/>
        <w:t>Contents</w:t>
      </w:r>
    </w:p>
    <w:p w14:paraId="21113AF9" w14:textId="6C306C88" w:rsidR="009D2E9C" w:rsidRDefault="00EC478E">
      <w:pPr>
        <w:pStyle w:val="TOC1"/>
        <w:rPr>
          <w:rFonts w:eastAsiaTheme="minorEastAsia"/>
          <w:noProof/>
          <w:color w:val="auto"/>
          <w:sz w:val="24"/>
          <w:szCs w:val="24"/>
          <w:lang w:eastAsia="en-AU"/>
        </w:rPr>
      </w:pPr>
      <w:r>
        <w:fldChar w:fldCharType="begin"/>
      </w:r>
      <w:r>
        <w:instrText xml:space="preserve"> TOC \o "1-3" \h \z \t "Appendix Heading 1,1" </w:instrText>
      </w:r>
      <w:r>
        <w:fldChar w:fldCharType="separate"/>
      </w:r>
      <w:hyperlink w:anchor="_Toc208322300" w:history="1">
        <w:r w:rsidR="009D2E9C" w:rsidRPr="00F4281E">
          <w:rPr>
            <w:rStyle w:val="Hyperlink"/>
            <w:noProof/>
          </w:rPr>
          <w:t>Introduction</w:t>
        </w:r>
        <w:r w:rsidR="009D2E9C">
          <w:rPr>
            <w:noProof/>
            <w:webHidden/>
          </w:rPr>
          <w:tab/>
        </w:r>
        <w:r w:rsidR="009D2E9C">
          <w:rPr>
            <w:noProof/>
            <w:webHidden/>
          </w:rPr>
          <w:fldChar w:fldCharType="begin"/>
        </w:r>
        <w:r w:rsidR="009D2E9C">
          <w:rPr>
            <w:noProof/>
            <w:webHidden/>
          </w:rPr>
          <w:instrText xml:space="preserve"> PAGEREF _Toc208322300 \h </w:instrText>
        </w:r>
        <w:r w:rsidR="009D2E9C">
          <w:rPr>
            <w:noProof/>
            <w:webHidden/>
          </w:rPr>
        </w:r>
        <w:r w:rsidR="009D2E9C">
          <w:rPr>
            <w:noProof/>
            <w:webHidden/>
          </w:rPr>
          <w:fldChar w:fldCharType="separate"/>
        </w:r>
        <w:r w:rsidR="009D2E9C">
          <w:rPr>
            <w:noProof/>
            <w:webHidden/>
          </w:rPr>
          <w:t>3</w:t>
        </w:r>
        <w:r w:rsidR="009D2E9C">
          <w:rPr>
            <w:noProof/>
            <w:webHidden/>
          </w:rPr>
          <w:fldChar w:fldCharType="end"/>
        </w:r>
      </w:hyperlink>
    </w:p>
    <w:p w14:paraId="2D102BE3" w14:textId="30349DCD" w:rsidR="009D2E9C" w:rsidRDefault="009D2E9C">
      <w:pPr>
        <w:pStyle w:val="TOC2"/>
        <w:rPr>
          <w:rFonts w:eastAsiaTheme="minorEastAsia"/>
          <w:noProof/>
          <w:szCs w:val="24"/>
          <w:lang w:eastAsia="en-AU"/>
        </w:rPr>
      </w:pPr>
      <w:hyperlink w:anchor="_Toc208322301" w:history="1">
        <w:r w:rsidRPr="00F4281E">
          <w:rPr>
            <w:rStyle w:val="Hyperlink"/>
            <w:noProof/>
          </w:rPr>
          <w:t>The Public Forum Rules</w:t>
        </w:r>
        <w:r>
          <w:rPr>
            <w:noProof/>
            <w:webHidden/>
          </w:rPr>
          <w:tab/>
        </w:r>
        <w:r>
          <w:rPr>
            <w:noProof/>
            <w:webHidden/>
          </w:rPr>
          <w:fldChar w:fldCharType="begin"/>
        </w:r>
        <w:r>
          <w:rPr>
            <w:noProof/>
            <w:webHidden/>
          </w:rPr>
          <w:instrText xml:space="preserve"> PAGEREF _Toc208322301 \h </w:instrText>
        </w:r>
        <w:r>
          <w:rPr>
            <w:noProof/>
            <w:webHidden/>
          </w:rPr>
        </w:r>
        <w:r>
          <w:rPr>
            <w:noProof/>
            <w:webHidden/>
          </w:rPr>
          <w:fldChar w:fldCharType="separate"/>
        </w:r>
        <w:r>
          <w:rPr>
            <w:noProof/>
            <w:webHidden/>
          </w:rPr>
          <w:t>3</w:t>
        </w:r>
        <w:r>
          <w:rPr>
            <w:noProof/>
            <w:webHidden/>
          </w:rPr>
          <w:fldChar w:fldCharType="end"/>
        </w:r>
      </w:hyperlink>
    </w:p>
    <w:p w14:paraId="4DE55687" w14:textId="60707D9A" w:rsidR="001B24A6" w:rsidRDefault="00EC478E" w:rsidP="00FF171C">
      <w:r>
        <w:rPr>
          <w:color w:val="000000" w:themeColor="text1"/>
          <w:sz w:val="28"/>
        </w:rPr>
        <w:fldChar w:fldCharType="end"/>
      </w:r>
    </w:p>
    <w:p w14:paraId="7235580D" w14:textId="77777777" w:rsidR="001B24A6" w:rsidRDefault="001B24A6">
      <w:pPr>
        <w:sectPr w:rsidR="001B24A6" w:rsidSect="001B24A6">
          <w:headerReference w:type="default" r:id="rId16"/>
          <w:footerReference w:type="default" r:id="rId17"/>
          <w:pgSz w:w="11906" w:h="16838" w:code="9"/>
          <w:pgMar w:top="2620" w:right="794" w:bottom="1701" w:left="794" w:header="907" w:footer="737" w:gutter="0"/>
          <w:pgNumType w:start="0"/>
          <w:cols w:space="720"/>
          <w:titlePg/>
          <w:docGrid w:linePitch="360"/>
        </w:sectPr>
      </w:pPr>
    </w:p>
    <w:p w14:paraId="037FD0DB" w14:textId="77777777" w:rsidR="001B24A6" w:rsidRDefault="001B24A6" w:rsidP="00E04614">
      <w:pPr>
        <w:pStyle w:val="Spacer-DividerA"/>
      </w:pPr>
      <w:r>
        <w:lastRenderedPageBreak/>
        <w:drawing>
          <wp:anchor distT="0" distB="0" distL="114300" distR="114300" simplePos="0" relativeHeight="251686912" behindDoc="1" locked="1" layoutInCell="1" allowOverlap="1" wp14:anchorId="6137F100" wp14:editId="3A258915">
            <wp:simplePos x="6284686" y="6908800"/>
            <wp:positionH relativeFrom="page">
              <wp:align>left</wp:align>
            </wp:positionH>
            <wp:positionV relativeFrom="page">
              <wp:posOffset>3744595</wp:posOffset>
            </wp:positionV>
            <wp:extent cx="7560000" cy="2491200"/>
            <wp:effectExtent l="0" t="0" r="0" b="4445"/>
            <wp:wrapNone/>
            <wp:docPr id="251590355"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44297" name="Graphic 1390544297"/>
                    <pic:cNvPicPr/>
                  </pic:nvPicPr>
                  <pic:blipFill>
                    <a:blip r:embed="rId11">
                      <a:alphaModFix amt="40000"/>
                      <a:extLst>
                        <a:ext uri="{96DAC541-7B7A-43D3-8B79-37D633B846F1}">
                          <asvg:svgBlip xmlns:asvg="http://schemas.microsoft.com/office/drawing/2016/SVG/main" r:embed="rId12"/>
                        </a:ext>
                      </a:extLst>
                    </a:blip>
                    <a:stretch>
                      <a:fillRect/>
                    </a:stretch>
                  </pic:blipFill>
                  <pic:spPr>
                    <a:xfrm>
                      <a:off x="0" y="0"/>
                      <a:ext cx="7560000" cy="2491200"/>
                    </a:xfrm>
                    <a:prstGeom prst="rect">
                      <a:avLst/>
                    </a:prstGeom>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85888" behindDoc="1" locked="1" layoutInCell="1" allowOverlap="1" wp14:anchorId="4D08BCAD" wp14:editId="633B0EB7">
            <wp:simplePos x="508000" y="3672114"/>
            <wp:positionH relativeFrom="margin">
              <wp:align>right</wp:align>
            </wp:positionH>
            <wp:positionV relativeFrom="page">
              <wp:posOffset>446405</wp:posOffset>
            </wp:positionV>
            <wp:extent cx="1533600" cy="467664"/>
            <wp:effectExtent l="0" t="0" r="0" b="8890"/>
            <wp:wrapNone/>
            <wp:docPr id="808187519"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40842" name="Graphic 1514040842"/>
                    <pic:cNvPicPr/>
                  </pic:nvPicPr>
                  <pic:blipFill>
                    <a:blip r:embed="rId14">
                      <a:extLst>
                        <a:ext uri="{96DAC541-7B7A-43D3-8B79-37D633B846F1}">
                          <asvg:svgBlip xmlns:asvg="http://schemas.microsoft.com/office/drawing/2016/SVG/main" r:embed="rId15"/>
                        </a:ext>
                      </a:extLst>
                    </a:blip>
                    <a:stretch>
                      <a:fillRect/>
                    </a:stretch>
                  </pic:blipFill>
                  <pic:spPr>
                    <a:xfrm>
                      <a:off x="0" y="0"/>
                      <a:ext cx="1533600" cy="467664"/>
                    </a:xfrm>
                    <a:prstGeom prst="rect">
                      <a:avLst/>
                    </a:prstGeom>
                  </pic:spPr>
                </pic:pic>
              </a:graphicData>
            </a:graphic>
            <wp14:sizeRelH relativeFrom="margin">
              <wp14:pctWidth>0</wp14:pctWidth>
            </wp14:sizeRelH>
            <wp14:sizeRelV relativeFrom="margin">
              <wp14:pctHeight>0</wp14:pctHeight>
            </wp14:sizeRelV>
          </wp:anchor>
        </w:drawing>
      </w:r>
      <w:r w:rsidRPr="00FB3D48">
        <mc:AlternateContent>
          <mc:Choice Requires="wps">
            <w:drawing>
              <wp:anchor distT="0" distB="0" distL="114300" distR="114300" simplePos="0" relativeHeight="251684864" behindDoc="1" locked="1" layoutInCell="1" allowOverlap="1" wp14:anchorId="6BB06276" wp14:editId="68BE3CDB">
                <wp:simplePos x="0" y="0"/>
                <wp:positionH relativeFrom="page">
                  <wp:align>right</wp:align>
                </wp:positionH>
                <wp:positionV relativeFrom="page">
                  <wp:align>top</wp:align>
                </wp:positionV>
                <wp:extent cx="7560000" cy="6263640"/>
                <wp:effectExtent l="0" t="0" r="3175" b="3810"/>
                <wp:wrapNone/>
                <wp:docPr id="1123322537" name="Rectangle 7"/>
                <wp:cNvGraphicFramePr/>
                <a:graphic xmlns:a="http://schemas.openxmlformats.org/drawingml/2006/main">
                  <a:graphicData uri="http://schemas.microsoft.com/office/word/2010/wordprocessingShape">
                    <wps:wsp>
                      <wps:cNvSpPr/>
                      <wps:spPr>
                        <a:xfrm>
                          <a:off x="0" y="0"/>
                          <a:ext cx="7560000" cy="6263640"/>
                        </a:xfrm>
                        <a:prstGeom prst="rect">
                          <a:avLst/>
                        </a:prstGeom>
                        <a:solidFill>
                          <a:srgbClr val="004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C6415" id="Rectangle 7" o:spid="_x0000_s1026" style="position:absolute;margin-left:544.1pt;margin-top:0;width:595.3pt;height:493.2pt;z-index:-251631616;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xbEfAIAAGAFAAAOAAAAZHJzL2Uyb0RvYy54bWysVMFu2zAMvQ/YPwi6r3ayNN2COkWQIsOA&#10;oi3aDj0rshQbkEWNUuJkXz9KdpyuLXYYloMiieQj+fyoy6t9Y9hOoa/BFnx0lnOmrISytpuC/3ha&#10;ffrCmQ/ClsKAVQU/KM+v5h8/XLZupsZQgSkVMgKxfta6glchuFmWeVmpRvgzcMqSUQM2ItARN1mJ&#10;oiX0xmTjPJ9mLWDpEKTynm6vOyOfJ3ytlQx3WnsVmCk41RbSimldxzWbX4rZBoWratmXIf6hikbU&#10;lpIOUNciCLbF+g1UU0sEDzqcSWgy0LqWKvVA3YzyV908VsKp1AuR491Ak/9/sPJ29+jukWhonZ95&#10;2sYu9hqb+E/1sX0i6zCQpfaBSbq8OJ/m9ONMkm06nn6eThKd2SncoQ/fFDQsbgqO9DUSSWJ34wOl&#10;JNejS8zmwdTlqjYmHXCzXhpkOxG/XD7Jp0f0P9yMjc4WYliHGG+yUzNpFw5GRT9jH5RmdUnlj1Ml&#10;SWdqyCOkVDaMOlMlStWlH53HRjv4ISKVnwAjsqb8A3YPEDX8FruD6f1jqEoyHYLzvxXWBQ8RKTPY&#10;MAQ3tQV8D8BQV33mzv9IUkdNZGkN5eEeGUI3JN7JVU3f7Ub4cC+QpoK+NU16uKNFG2gLDv2Oswrw&#10;13v30Z/ESlbOWpqygvufW4GKM/Pdkoy/jiakGhbSYXJ+MaYDvrSsX1rstlkCyWFEb4qTaRv9gzlu&#10;NULzTA/CImYlk7CSchdcBjwelqGbfnpSpFoskhuNohPhxj46GcEjq1GXT/tnga4XbyDd38JxIsXs&#10;lYY73xhpYbENoOsk8BOvPd80xkk4/ZMT34mX5+R1ehjnvwEAAP//AwBQSwMEFAAGAAgAAAAhAMsj&#10;p/7fAAAABgEAAA8AAABkcnMvZG93bnJldi54bWxMj0FLw0AQhe+C/2EZwYvYTaWENmZTpKCFGii2&#10;XrxNsmMSmp0Nu9s2/fduvehl4PEe732TL0fTixM531lWMJ0kIIhrqztuFHzuXx/nIHxA1thbJgUX&#10;8rAsbm9yzLQ98weddqERsYR9hgraEIZMSl+3ZNBP7EAcvW/rDIYoXSO1w3MsN718SpJUGuw4LrQ4&#10;0Kql+rA7GgXvh/2wWW2qL7d+W8/Ky7asH8pSqfu78eUZRKAx/IXhih/RoYhMlT2y9qJXEB8Jv/fq&#10;TRdJCqJSsJinM5BFLv/jFz8AAAD//wMAUEsBAi0AFAAGAAgAAAAhALaDOJL+AAAA4QEAABMAAAAA&#10;AAAAAAAAAAAAAAAAAFtDb250ZW50X1R5cGVzXS54bWxQSwECLQAUAAYACAAAACEAOP0h/9YAAACU&#10;AQAACwAAAAAAAAAAAAAAAAAvAQAAX3JlbHMvLnJlbHNQSwECLQAUAAYACAAAACEAWmMWxHwCAABg&#10;BQAADgAAAAAAAAAAAAAAAAAuAgAAZHJzL2Uyb0RvYy54bWxQSwECLQAUAAYACAAAACEAyyOn/t8A&#10;AAAGAQAADwAAAAAAAAAAAAAAAADWBAAAZHJzL2Rvd25yZXYueG1sUEsFBgAAAAAEAAQA8wAAAOIF&#10;AAAAAA==&#10;" fillcolor="#004060" stroked="f" strokeweight="1pt">
                <w10:wrap anchorx="page" anchory="page"/>
                <w10:anchorlock/>
              </v:rect>
            </w:pict>
          </mc:Fallback>
        </mc:AlternateContent>
      </w:r>
    </w:p>
    <w:p w14:paraId="597C04D9" w14:textId="40D2F0CB" w:rsidR="001B24A6" w:rsidRPr="004E7E5B" w:rsidRDefault="00B627B4" w:rsidP="004E7E5B">
      <w:pPr>
        <w:pStyle w:val="Sectiontitle"/>
      </w:pPr>
      <w:r>
        <w:t xml:space="preserve">Public Forum </w:t>
      </w:r>
      <w:r w:rsidR="007C4EAE">
        <w:t>Rules</w:t>
      </w:r>
    </w:p>
    <w:p w14:paraId="05D2E7E1" w14:textId="6EC6518B" w:rsidR="001B24A6" w:rsidRPr="00E04614" w:rsidRDefault="007C4EAE" w:rsidP="0028246D">
      <w:pPr>
        <w:pStyle w:val="Sectionsubtitle"/>
      </w:pPr>
      <w:r>
        <w:t>Made under clause 4.2 of the Kempsey Shire Council Code of Meeting Practice</w:t>
      </w:r>
    </w:p>
    <w:p w14:paraId="07165D90" w14:textId="77777777" w:rsidR="001B24A6" w:rsidRDefault="001B24A6">
      <w:r>
        <w:br w:type="page"/>
      </w:r>
    </w:p>
    <w:p w14:paraId="001000FC" w14:textId="3D662B4C" w:rsidR="00FF171C" w:rsidRPr="00E42C62" w:rsidRDefault="00B627B4" w:rsidP="00E42C62">
      <w:pPr>
        <w:pStyle w:val="Heading1"/>
      </w:pPr>
      <w:bookmarkStart w:id="0" w:name="_Toc208322300"/>
      <w:r>
        <w:lastRenderedPageBreak/>
        <w:t>Introduction</w:t>
      </w:r>
      <w:bookmarkEnd w:id="0"/>
    </w:p>
    <w:p w14:paraId="01026259" w14:textId="68431A72" w:rsidR="00FF171C" w:rsidRPr="001B5DAD" w:rsidRDefault="0060735D" w:rsidP="001B5DAD">
      <w:pPr>
        <w:pStyle w:val="IntroPara"/>
      </w:pPr>
      <w:r>
        <w:t xml:space="preserve">These </w:t>
      </w:r>
      <w:r w:rsidR="00B627B4">
        <w:t>rules</w:t>
      </w:r>
      <w:r>
        <w:t xml:space="preserve"> </w:t>
      </w:r>
      <w:r w:rsidR="00664BB3">
        <w:t xml:space="preserve">regulate how Kempsey Shire Council </w:t>
      </w:r>
      <w:r w:rsidR="002173BA">
        <w:t>conducts</w:t>
      </w:r>
      <w:r w:rsidR="00664BB3">
        <w:t xml:space="preserve"> </w:t>
      </w:r>
      <w:r w:rsidR="002173BA">
        <w:t>the</w:t>
      </w:r>
      <w:r w:rsidR="00EC3875">
        <w:t xml:space="preserve"> Public Forum</w:t>
      </w:r>
      <w:r w:rsidR="00981457">
        <w:t>.</w:t>
      </w:r>
    </w:p>
    <w:p w14:paraId="5383968C" w14:textId="005AFD23" w:rsidR="00FF171C" w:rsidRDefault="008C10D3" w:rsidP="00E42C62">
      <w:pPr>
        <w:pStyle w:val="BodyText"/>
      </w:pPr>
      <w:r>
        <w:t>The public forum provides an important opportunity for members of the public to make representations to</w:t>
      </w:r>
      <w:r w:rsidR="00622BB7">
        <w:t xml:space="preserve"> the council in relation to items of business on the agenda for the consideration of the council.</w:t>
      </w:r>
    </w:p>
    <w:p w14:paraId="58DC3025" w14:textId="4E8366E3" w:rsidR="00622BB7" w:rsidRDefault="005274BF" w:rsidP="00E42C62">
      <w:pPr>
        <w:pStyle w:val="BodyText"/>
      </w:pPr>
      <w:r>
        <w:t>Before</w:t>
      </w:r>
      <w:r w:rsidR="00622BB7">
        <w:t xml:space="preserve"> </w:t>
      </w:r>
      <w:r w:rsidR="00C77D36">
        <w:t xml:space="preserve">August 2025 the model code of meeting practice for local councils in New South Wales contained best practice guidance in the form of </w:t>
      </w:r>
      <w:r w:rsidR="00502128">
        <w:t xml:space="preserve">optional clauses that councils could </w:t>
      </w:r>
      <w:r w:rsidR="00B627B4">
        <w:t>choose</w:t>
      </w:r>
      <w:r w:rsidR="00502128">
        <w:t xml:space="preserve"> to include in their adopted code of meeting practice. In August 2025</w:t>
      </w:r>
      <w:r>
        <w:t>, these clauses were removed from the model code and replaced</w:t>
      </w:r>
      <w:r w:rsidR="00502128">
        <w:t xml:space="preserve"> with a mandatory clause providing that the council </w:t>
      </w:r>
      <w:r w:rsidR="006A467E" w:rsidRPr="006A467E">
        <w:t>may determine the rules under which public forums are to be conducted and when they are to be held.</w:t>
      </w:r>
    </w:p>
    <w:p w14:paraId="46BC714C" w14:textId="1BDC7B3C" w:rsidR="00427B6C" w:rsidRDefault="001D0862" w:rsidP="00E42C62">
      <w:pPr>
        <w:pStyle w:val="BodyText"/>
      </w:pPr>
      <w:r>
        <w:t xml:space="preserve">The Office of Local Government has advised that </w:t>
      </w:r>
      <w:r w:rsidR="00427B6C">
        <w:t>best practice public forum rules will be issued</w:t>
      </w:r>
      <w:r w:rsidR="005274BF">
        <w:t>; however,</w:t>
      </w:r>
      <w:r w:rsidR="00427B6C">
        <w:t xml:space="preserve"> these have not been made available at the date of writing of this document.</w:t>
      </w:r>
    </w:p>
    <w:p w14:paraId="3110CFA4" w14:textId="7B3F42E9" w:rsidR="006A467E" w:rsidRDefault="00427B6C" w:rsidP="00E42C62">
      <w:pPr>
        <w:pStyle w:val="BodyText"/>
      </w:pPr>
      <w:r>
        <w:t xml:space="preserve">The rules included in this document </w:t>
      </w:r>
      <w:r w:rsidR="005274BF">
        <w:t>are derived from the rules contained in the prior edition of the model code of meeting practice.</w:t>
      </w:r>
      <w:r w:rsidR="001D0862">
        <w:t xml:space="preserve"> </w:t>
      </w:r>
    </w:p>
    <w:p w14:paraId="7A33526A" w14:textId="3F9A5E2F" w:rsidR="00FF171C" w:rsidRPr="00E42C62" w:rsidRDefault="00B627B4" w:rsidP="00E42C62">
      <w:pPr>
        <w:pStyle w:val="Heading2"/>
      </w:pPr>
      <w:bookmarkStart w:id="1" w:name="_Toc208322301"/>
      <w:r>
        <w:t>The Public Forum Rules</w:t>
      </w:r>
      <w:bookmarkEnd w:id="1"/>
    </w:p>
    <w:p w14:paraId="560507F7" w14:textId="57B139DD" w:rsidR="00EB0DF7" w:rsidRDefault="00EB0DF7" w:rsidP="005274BF">
      <w:pPr>
        <w:pStyle w:val="BodyText"/>
        <w:numPr>
          <w:ilvl w:val="0"/>
          <w:numId w:val="27"/>
        </w:numPr>
      </w:pPr>
      <w:r>
        <w:t xml:space="preserve">The </w:t>
      </w:r>
      <w:r w:rsidR="00994BE1">
        <w:t>c</w:t>
      </w:r>
      <w:r>
        <w:t xml:space="preserve">ouncil may hold a public forum prior to each ordinary meeting of the </w:t>
      </w:r>
      <w:r w:rsidR="00994BE1">
        <w:t>c</w:t>
      </w:r>
      <w:r>
        <w:t xml:space="preserve">ouncil for the purpose of hearing oral submissions from members of the public on items of business to be considered at the meeting. Public forums may also be held prior to extraordinary </w:t>
      </w:r>
      <w:r w:rsidR="00994BE1">
        <w:t>c</w:t>
      </w:r>
      <w:r>
        <w:t xml:space="preserve">ouncil meetings and meetings of </w:t>
      </w:r>
      <w:r w:rsidR="00994BE1">
        <w:t>c</w:t>
      </w:r>
      <w:r>
        <w:t xml:space="preserve">ommittees of the </w:t>
      </w:r>
      <w:r w:rsidR="00994BE1">
        <w:t>c</w:t>
      </w:r>
      <w:r>
        <w:t>ouncil.</w:t>
      </w:r>
    </w:p>
    <w:p w14:paraId="11EAE03A" w14:textId="0EB0B26D" w:rsidR="00EB0DF7" w:rsidRDefault="00EB0DF7" w:rsidP="005274BF">
      <w:pPr>
        <w:pStyle w:val="BodyText"/>
        <w:numPr>
          <w:ilvl w:val="0"/>
          <w:numId w:val="27"/>
        </w:numPr>
      </w:pPr>
      <w:r>
        <w:t>Public forums may be held by audio-visual link.</w:t>
      </w:r>
    </w:p>
    <w:p w14:paraId="35F0D2E5" w14:textId="42ABB78E" w:rsidR="00EB0DF7" w:rsidRDefault="00EB0DF7" w:rsidP="005274BF">
      <w:pPr>
        <w:pStyle w:val="BodyText"/>
        <w:numPr>
          <w:ilvl w:val="0"/>
          <w:numId w:val="27"/>
        </w:numPr>
      </w:pPr>
      <w:r>
        <w:t xml:space="preserve">Public forums are to be chaired by the </w:t>
      </w:r>
      <w:r w:rsidR="00994BE1">
        <w:t>m</w:t>
      </w:r>
      <w:r>
        <w:t>ayor or their nominee.</w:t>
      </w:r>
    </w:p>
    <w:p w14:paraId="5015F58B" w14:textId="0D8B15A1" w:rsidR="00EB0DF7" w:rsidRDefault="00EB0DF7" w:rsidP="005274BF">
      <w:pPr>
        <w:pStyle w:val="BodyText"/>
        <w:numPr>
          <w:ilvl w:val="0"/>
          <w:numId w:val="27"/>
        </w:numPr>
      </w:pPr>
      <w:r>
        <w:t xml:space="preserve">To speak at a public forum, a person must first make an application to the </w:t>
      </w:r>
      <w:r w:rsidR="00994BE1">
        <w:t>c</w:t>
      </w:r>
      <w:r>
        <w:t xml:space="preserve">ouncil in the approved form. Applications to speak at the public forum must be received by 12.00 pm (midday) one (1) business days before the date on which the public forum is to be held, and must identify the item of business on the agenda of the </w:t>
      </w:r>
      <w:r w:rsidR="00994BE1">
        <w:t>c</w:t>
      </w:r>
      <w:r>
        <w:t>ouncil meeting the person wishes to speak on, and whether they wish to speak ‘for’ or ‘against’ the item.</w:t>
      </w:r>
      <w:r w:rsidR="00E97A40">
        <w:t xml:space="preserve"> Late applications may be accepted where, in the opinion of the chief executive officer, the applicant was prevented from submitting their application by the deadline through circumstances beyond their own control.</w:t>
      </w:r>
    </w:p>
    <w:p w14:paraId="56655DA4" w14:textId="50D37E95" w:rsidR="00EB0DF7" w:rsidRDefault="00EB0DF7" w:rsidP="005274BF">
      <w:pPr>
        <w:pStyle w:val="BodyText"/>
        <w:numPr>
          <w:ilvl w:val="0"/>
          <w:numId w:val="27"/>
        </w:numPr>
      </w:pPr>
      <w:r>
        <w:t xml:space="preserve">A person may apply to speak on no more than two (2) items of business on the agenda of the </w:t>
      </w:r>
      <w:r w:rsidR="00994BE1">
        <w:t>c</w:t>
      </w:r>
      <w:r>
        <w:t xml:space="preserve">ouncil meeting. </w:t>
      </w:r>
    </w:p>
    <w:p w14:paraId="145BF5F6" w14:textId="3D2A1B70" w:rsidR="00EB0DF7" w:rsidRDefault="00EB0DF7" w:rsidP="005274BF">
      <w:pPr>
        <w:pStyle w:val="BodyText"/>
        <w:numPr>
          <w:ilvl w:val="0"/>
          <w:numId w:val="27"/>
        </w:numPr>
      </w:pPr>
      <w:r>
        <w:t>Legal representatives acting on behalf of others are not to be permitted to speak at a public forum unless they identify their status as a legal representative when applying to speak at the public forum.</w:t>
      </w:r>
    </w:p>
    <w:p w14:paraId="01B727C0" w14:textId="30271093" w:rsidR="00EB0DF7" w:rsidRDefault="00EB0DF7" w:rsidP="005274BF">
      <w:pPr>
        <w:pStyle w:val="BodyText"/>
        <w:numPr>
          <w:ilvl w:val="0"/>
          <w:numId w:val="27"/>
        </w:numPr>
      </w:pPr>
      <w:r>
        <w:t xml:space="preserve">The </w:t>
      </w:r>
      <w:r w:rsidR="00994BE1">
        <w:t>chief executive officer</w:t>
      </w:r>
      <w:r>
        <w:t xml:space="preserve"> or their delegate may refuse an application to speak at a public forum. The </w:t>
      </w:r>
      <w:r w:rsidR="00994BE1">
        <w:t>chief executive officer</w:t>
      </w:r>
      <w:r>
        <w:t xml:space="preserve"> or their delegate must give reasons in writing for a decision to refuse an application.</w:t>
      </w:r>
    </w:p>
    <w:p w14:paraId="498A2432" w14:textId="75C7A16C" w:rsidR="00EB0DF7" w:rsidRDefault="00EB0DF7" w:rsidP="005274BF">
      <w:pPr>
        <w:pStyle w:val="BodyText"/>
        <w:numPr>
          <w:ilvl w:val="0"/>
          <w:numId w:val="27"/>
        </w:numPr>
      </w:pPr>
      <w:r>
        <w:lastRenderedPageBreak/>
        <w:t xml:space="preserve">No more than two (2) speakers are to be permitted to speak ‘for’ or ‘against’ each item of business on the agenda for the </w:t>
      </w:r>
      <w:r w:rsidR="00994BE1">
        <w:t>c</w:t>
      </w:r>
      <w:r>
        <w:t>ouncil meeting.</w:t>
      </w:r>
    </w:p>
    <w:p w14:paraId="0B29A3F2" w14:textId="023FCC4B" w:rsidR="00EB0DF7" w:rsidRDefault="00EB0DF7" w:rsidP="005274BF">
      <w:pPr>
        <w:pStyle w:val="BodyText"/>
        <w:numPr>
          <w:ilvl w:val="0"/>
          <w:numId w:val="27"/>
        </w:numPr>
      </w:pPr>
      <w:r>
        <w:t xml:space="preserve">If more than the permitted number of speakers apply to speak ‘for’ or ‘against’ any item of business, the </w:t>
      </w:r>
      <w:r w:rsidR="00994BE1">
        <w:t>chief executive officer</w:t>
      </w:r>
      <w:r>
        <w:t xml:space="preserve"> or their delegate may request the speakers to nominate from among themselves the persons who are to address the </w:t>
      </w:r>
      <w:r w:rsidR="00994BE1">
        <w:t>c</w:t>
      </w:r>
      <w:r>
        <w:t xml:space="preserve">ouncil on the item of business. If the speakers are not able to agree on whom to nominate to address the </w:t>
      </w:r>
      <w:r w:rsidR="00994BE1">
        <w:t>c</w:t>
      </w:r>
      <w:r>
        <w:t xml:space="preserve">ouncil, the </w:t>
      </w:r>
      <w:r w:rsidR="00994BE1">
        <w:t>chief executive officer</w:t>
      </w:r>
      <w:r>
        <w:t xml:space="preserve"> or their delegate is to determine who will address the </w:t>
      </w:r>
      <w:r w:rsidR="00994BE1">
        <w:t>c</w:t>
      </w:r>
      <w:r>
        <w:t>ouncil at the public forum.</w:t>
      </w:r>
    </w:p>
    <w:p w14:paraId="5FBF96AE" w14:textId="09AD05D9" w:rsidR="00EB0DF7" w:rsidRDefault="00EB0DF7" w:rsidP="005274BF">
      <w:pPr>
        <w:pStyle w:val="BodyText"/>
        <w:numPr>
          <w:ilvl w:val="0"/>
          <w:numId w:val="27"/>
        </w:numPr>
      </w:pPr>
      <w:r>
        <w:t xml:space="preserve">If more than the permitted number of speakers apply to speak ‘for’ or ‘against’ any item of business, the </w:t>
      </w:r>
      <w:r w:rsidR="00994BE1">
        <w:t>chief executive officer</w:t>
      </w:r>
      <w:r>
        <w:t xml:space="preserve"> or their delegate may, in consultation with the </w:t>
      </w:r>
      <w:r w:rsidR="00994BE1">
        <w:t>m</w:t>
      </w:r>
      <w:r>
        <w:t xml:space="preserve">ayor or the </w:t>
      </w:r>
      <w:r w:rsidR="00994BE1">
        <w:t>m</w:t>
      </w:r>
      <w:r>
        <w:t xml:space="preserve">ayor’s nominated chairperson, increase the number of speakers permitted to speak on an item of business, where they are satisfied that it is necessary to do so to allow the </w:t>
      </w:r>
      <w:r w:rsidR="00994BE1">
        <w:t>c</w:t>
      </w:r>
      <w:r>
        <w:t>ouncil to hear a fuller range of views on the relevant item of business.</w:t>
      </w:r>
    </w:p>
    <w:p w14:paraId="481B8870" w14:textId="4B5A23F3" w:rsidR="00EB0DF7" w:rsidRDefault="00EB0DF7" w:rsidP="005274BF">
      <w:pPr>
        <w:pStyle w:val="BodyText"/>
        <w:numPr>
          <w:ilvl w:val="0"/>
          <w:numId w:val="27"/>
        </w:numPr>
      </w:pPr>
      <w:r>
        <w:t xml:space="preserve">Approved speakers at the public forum are to register with the </w:t>
      </w:r>
      <w:r w:rsidR="00994BE1">
        <w:t>c</w:t>
      </w:r>
      <w:r>
        <w:t xml:space="preserve">ouncil any written, visual or audio material to be presented in support of their address to the Council at the public forum, and to identify any equipment needs no less by 12.00pm (midday) </w:t>
      </w:r>
      <w:r w:rsidR="0058145B">
        <w:t>on the day of</w:t>
      </w:r>
      <w:r>
        <w:t xml:space="preserve"> the public forum. The </w:t>
      </w:r>
      <w:r w:rsidR="00994BE1">
        <w:t>chief executive officer</w:t>
      </w:r>
      <w:r>
        <w:t xml:space="preserve"> or their delegate may refuse to allow such material to be presented.</w:t>
      </w:r>
    </w:p>
    <w:p w14:paraId="44FC42F2" w14:textId="045A435A" w:rsidR="00EB0DF7" w:rsidRDefault="00EB0DF7" w:rsidP="005274BF">
      <w:pPr>
        <w:pStyle w:val="BodyText"/>
        <w:numPr>
          <w:ilvl w:val="0"/>
          <w:numId w:val="27"/>
        </w:numPr>
      </w:pPr>
      <w:r>
        <w:t xml:space="preserve">The </w:t>
      </w:r>
      <w:r w:rsidR="00994BE1">
        <w:t>chief executive officer</w:t>
      </w:r>
      <w:r>
        <w:t xml:space="preserve"> or their delegate is to determine the order of speakers at the public forum.</w:t>
      </w:r>
    </w:p>
    <w:p w14:paraId="6C526AB0" w14:textId="02B004AE" w:rsidR="00EB0DF7" w:rsidRDefault="00EB0DF7" w:rsidP="005274BF">
      <w:pPr>
        <w:pStyle w:val="BodyText"/>
        <w:numPr>
          <w:ilvl w:val="0"/>
          <w:numId w:val="27"/>
        </w:numPr>
      </w:pPr>
      <w:r>
        <w:t xml:space="preserve">Each speaker will be allowed five (5) minutes to address the </w:t>
      </w:r>
      <w:r w:rsidR="00994BE1">
        <w:t>c</w:t>
      </w:r>
      <w:r>
        <w:t xml:space="preserve">ouncil. This time is to be strictly enforced by the chairperson. </w:t>
      </w:r>
    </w:p>
    <w:p w14:paraId="4772A09F" w14:textId="7FDA02D8" w:rsidR="00EB0DF7" w:rsidRDefault="00EB0DF7" w:rsidP="005274BF">
      <w:pPr>
        <w:pStyle w:val="BodyText"/>
        <w:numPr>
          <w:ilvl w:val="0"/>
          <w:numId w:val="27"/>
        </w:numPr>
      </w:pPr>
      <w:r>
        <w:t xml:space="preserve">Speakers at public forums must not digress from the item on the agenda of the </w:t>
      </w:r>
      <w:r w:rsidR="00994BE1">
        <w:t>c</w:t>
      </w:r>
      <w:r>
        <w:t xml:space="preserve">ouncil meeting they have applied to address the </w:t>
      </w:r>
      <w:r w:rsidR="00994BE1">
        <w:t>c</w:t>
      </w:r>
      <w:r>
        <w:t>ouncil on. If a speaker digresses to irrelevant matters, the chairperson is to direct the speaker not to do so. If a speaker fails to observe a direction from the chairperson, the speaker will not be further heard.</w:t>
      </w:r>
    </w:p>
    <w:p w14:paraId="0235FF45" w14:textId="2F4510AA" w:rsidR="00EB0DF7" w:rsidRDefault="00EB0DF7" w:rsidP="005274BF">
      <w:pPr>
        <w:pStyle w:val="BodyText"/>
        <w:numPr>
          <w:ilvl w:val="0"/>
          <w:numId w:val="27"/>
        </w:numPr>
      </w:pPr>
      <w:r>
        <w:t xml:space="preserve">A </w:t>
      </w:r>
      <w:r w:rsidR="00994BE1">
        <w:t>c</w:t>
      </w:r>
      <w:r>
        <w:t>ouncillor (including the chairperson) may, through the chairperson, ask questions of a speaker following their address at a public forum. Questions put to a speaker must be direct, succinct and without argument.</w:t>
      </w:r>
    </w:p>
    <w:p w14:paraId="35E9FE99" w14:textId="7D27D791" w:rsidR="00EB0DF7" w:rsidRDefault="00EB0DF7" w:rsidP="005274BF">
      <w:pPr>
        <w:pStyle w:val="BodyText"/>
        <w:numPr>
          <w:ilvl w:val="0"/>
          <w:numId w:val="27"/>
        </w:numPr>
      </w:pPr>
      <w:r>
        <w:t>Speakers are under no obligation to answer a question put under clause</w:t>
      </w:r>
      <w:r w:rsidR="00CE50D4">
        <w:t xml:space="preserve"> 15. </w:t>
      </w:r>
      <w:r>
        <w:t xml:space="preserve">Answers by the speaker, to each question are to be limited to one (1) minute. </w:t>
      </w:r>
    </w:p>
    <w:p w14:paraId="5C1E8E57" w14:textId="5FB92F49" w:rsidR="00EB0DF7" w:rsidRDefault="00EB0DF7" w:rsidP="005274BF">
      <w:pPr>
        <w:pStyle w:val="BodyText"/>
        <w:numPr>
          <w:ilvl w:val="0"/>
          <w:numId w:val="27"/>
        </w:numPr>
      </w:pPr>
      <w:r>
        <w:t xml:space="preserve">Speakers at public forums cannot ask questions of the </w:t>
      </w:r>
      <w:r w:rsidR="00994BE1">
        <w:t>c</w:t>
      </w:r>
      <w:r>
        <w:t xml:space="preserve">ouncil, </w:t>
      </w:r>
      <w:r w:rsidR="00994BE1">
        <w:t>c</w:t>
      </w:r>
      <w:r>
        <w:t xml:space="preserve">ouncillors or </w:t>
      </w:r>
      <w:r w:rsidR="00994BE1">
        <w:t>c</w:t>
      </w:r>
      <w:r>
        <w:t xml:space="preserve">ouncil staff. </w:t>
      </w:r>
    </w:p>
    <w:p w14:paraId="1FD15EAD" w14:textId="35167F1F" w:rsidR="00EB0DF7" w:rsidRDefault="00EB0DF7" w:rsidP="005274BF">
      <w:pPr>
        <w:pStyle w:val="BodyText"/>
        <w:numPr>
          <w:ilvl w:val="0"/>
          <w:numId w:val="27"/>
        </w:numPr>
      </w:pPr>
      <w:r>
        <w:t xml:space="preserve">The </w:t>
      </w:r>
      <w:r w:rsidR="00994BE1">
        <w:t>chief executive officer</w:t>
      </w:r>
      <w:r>
        <w:t xml:space="preserve"> or their nominee may, with the concurrence of the chairperson, address the </w:t>
      </w:r>
      <w:r w:rsidR="00994BE1">
        <w:t>c</w:t>
      </w:r>
      <w:r>
        <w:t xml:space="preserve">ouncil for up to five (5) minutes in response to an address to the </w:t>
      </w:r>
      <w:r w:rsidR="00994BE1">
        <w:t>c</w:t>
      </w:r>
      <w:r>
        <w:t xml:space="preserve">ouncil at a public forum after the address and any subsequent questions and answers have been finalised. </w:t>
      </w:r>
    </w:p>
    <w:p w14:paraId="647366C5" w14:textId="644BEA38" w:rsidR="00EB0DF7" w:rsidRDefault="00EB0DF7" w:rsidP="005274BF">
      <w:pPr>
        <w:pStyle w:val="BodyText"/>
        <w:numPr>
          <w:ilvl w:val="0"/>
          <w:numId w:val="27"/>
        </w:numPr>
      </w:pPr>
      <w:r>
        <w:t xml:space="preserve">Where an address made at a public forum raises matters that require further consideration by </w:t>
      </w:r>
      <w:r w:rsidR="00994BE1">
        <w:t>c</w:t>
      </w:r>
      <w:r>
        <w:t xml:space="preserve">ouncil staff, the </w:t>
      </w:r>
      <w:r w:rsidR="00994BE1">
        <w:t>chief executive officer</w:t>
      </w:r>
      <w:r>
        <w:t xml:space="preserve"> may recommend that the Council defer consideration of the matter pending the preparation of a further report on the matters.</w:t>
      </w:r>
    </w:p>
    <w:p w14:paraId="7135E16A" w14:textId="44B9ED77" w:rsidR="00EB0DF7" w:rsidRDefault="00EB0DF7" w:rsidP="005274BF">
      <w:pPr>
        <w:pStyle w:val="BodyText"/>
        <w:numPr>
          <w:ilvl w:val="0"/>
          <w:numId w:val="27"/>
        </w:numPr>
      </w:pPr>
      <w:r>
        <w:t xml:space="preserve">When addressing the </w:t>
      </w:r>
      <w:r w:rsidR="00994BE1">
        <w:t>c</w:t>
      </w:r>
      <w:r>
        <w:t xml:space="preserve">ouncil, speakers at public forums must comply with this </w:t>
      </w:r>
      <w:r w:rsidR="009D4979">
        <w:t>guideline, the code of meeting practice</w:t>
      </w:r>
      <w:r>
        <w:t xml:space="preserve"> and all other relevant </w:t>
      </w:r>
      <w:r w:rsidR="00EB58C6">
        <w:t>c</w:t>
      </w:r>
      <w:r>
        <w:t xml:space="preserve">ouncil codes, policies and procedures. Speakers must </w:t>
      </w:r>
      <w:r>
        <w:lastRenderedPageBreak/>
        <w:t xml:space="preserve">refrain from engaging in disorderly conduct, publicly alleging breaches of the </w:t>
      </w:r>
      <w:r w:rsidR="00EB58C6">
        <w:t>c</w:t>
      </w:r>
      <w:r>
        <w:t>ouncil’s code of conduct or making other potentially defamatory statements.</w:t>
      </w:r>
    </w:p>
    <w:p w14:paraId="430DCF5F" w14:textId="1A2001DB" w:rsidR="00EB0DF7" w:rsidRDefault="00EB0DF7" w:rsidP="005274BF">
      <w:pPr>
        <w:pStyle w:val="BodyText"/>
        <w:numPr>
          <w:ilvl w:val="0"/>
          <w:numId w:val="27"/>
        </w:numPr>
      </w:pPr>
      <w:r>
        <w:t>If the chairperson considers that a speaker at a public forum has engaged in conduct of the type referred to in clause 20, the chairperson may request the person to refrain from the inappropriate behaviour and to withdraw and unreservedly apologise for any inappropriate comments. Where the speaker fails to comply with the chairperson’s request, the chairperson may immediately require the person to stop speaking.</w:t>
      </w:r>
    </w:p>
    <w:p w14:paraId="40A0C1B9" w14:textId="10BE50A1" w:rsidR="00EB0DF7" w:rsidRDefault="00EB0DF7" w:rsidP="005274BF">
      <w:pPr>
        <w:pStyle w:val="BodyText"/>
        <w:numPr>
          <w:ilvl w:val="0"/>
          <w:numId w:val="27"/>
        </w:numPr>
      </w:pPr>
      <w:r>
        <w:t xml:space="preserve">Clause 21 does not limit the ability of the chairperson to deal with disorderly conduct by speakers at public forums in accordance with the provisions of </w:t>
      </w:r>
      <w:r w:rsidR="009D4979">
        <w:t>the code of meeting practice</w:t>
      </w:r>
      <w:r>
        <w:t>.</w:t>
      </w:r>
    </w:p>
    <w:p w14:paraId="69D133D9" w14:textId="6F3FE8FE" w:rsidR="00EB0DF7" w:rsidRDefault="00EB0DF7" w:rsidP="005274BF">
      <w:pPr>
        <w:pStyle w:val="BodyText"/>
        <w:numPr>
          <w:ilvl w:val="0"/>
          <w:numId w:val="27"/>
        </w:numPr>
      </w:pPr>
      <w:r>
        <w:t xml:space="preserve">Where a speaker engages in conduct of the type referred to in clause 20, the </w:t>
      </w:r>
      <w:r w:rsidR="00EB58C6">
        <w:t>c</w:t>
      </w:r>
      <w:r w:rsidR="00994BE1">
        <w:t>hief executive officer</w:t>
      </w:r>
      <w:r>
        <w:t xml:space="preserve"> or their delegate may refuse further applications from that person to speak at public forums for such a period as the </w:t>
      </w:r>
      <w:r w:rsidR="00EB58C6">
        <w:t>c</w:t>
      </w:r>
      <w:r w:rsidR="00994BE1">
        <w:t>hief executive officer</w:t>
      </w:r>
      <w:r>
        <w:t xml:space="preserve"> or their delegate considers appropriate.  </w:t>
      </w:r>
    </w:p>
    <w:p w14:paraId="503AD294" w14:textId="3AF32C2A" w:rsidR="00EB0DF7" w:rsidRDefault="00EB0DF7" w:rsidP="005274BF">
      <w:pPr>
        <w:pStyle w:val="BodyText"/>
        <w:numPr>
          <w:ilvl w:val="0"/>
          <w:numId w:val="27"/>
        </w:numPr>
      </w:pPr>
      <w:r>
        <w:t xml:space="preserve">Councillors (including the </w:t>
      </w:r>
      <w:r w:rsidR="00EB58C6">
        <w:t>m</w:t>
      </w:r>
      <w:r>
        <w:t xml:space="preserve">ayor) must declare and manage any conflicts of interest they may have in relation to any item of business that is the subject of an address at a public forum, in the same way that they are required to do so at a </w:t>
      </w:r>
      <w:r w:rsidR="00EB58C6">
        <w:t>c</w:t>
      </w:r>
      <w:r>
        <w:t xml:space="preserve">ouncil or </w:t>
      </w:r>
      <w:r w:rsidR="00EB58C6">
        <w:t>c</w:t>
      </w:r>
      <w:r>
        <w:t xml:space="preserve">ommittee meeting. The </w:t>
      </w:r>
      <w:r w:rsidR="00EB58C6">
        <w:t>c</w:t>
      </w:r>
      <w:r>
        <w:t xml:space="preserve">ouncil is to maintain a written record of all conflict of interest declarations made at public forums and how the conflict of interest was managed by the </w:t>
      </w:r>
      <w:r w:rsidR="00EB58C6">
        <w:t>c</w:t>
      </w:r>
      <w:r>
        <w:t>ouncillor who made the declaration.</w:t>
      </w:r>
    </w:p>
    <w:p w14:paraId="4F2401E9" w14:textId="17907FBF" w:rsidR="00EB0DF7" w:rsidRDefault="00EB0DF7" w:rsidP="00EB0DF7">
      <w:pPr>
        <w:pStyle w:val="BodyText"/>
      </w:pPr>
      <w:r>
        <w:t xml:space="preserve">Note: Public forums should not be held as part of a </w:t>
      </w:r>
      <w:r w:rsidR="00EB58C6">
        <w:t>c</w:t>
      </w:r>
      <w:r>
        <w:t xml:space="preserve">ouncil or </w:t>
      </w:r>
      <w:r w:rsidR="00EB58C6">
        <w:t>c</w:t>
      </w:r>
      <w:r>
        <w:t xml:space="preserve">ommittee meeting. Council or </w:t>
      </w:r>
      <w:r w:rsidR="00EB58C6">
        <w:t>c</w:t>
      </w:r>
      <w:r>
        <w:t xml:space="preserve">ommittee meetings should be reserved for decision-making by the </w:t>
      </w:r>
      <w:r w:rsidR="00EB58C6">
        <w:t>c</w:t>
      </w:r>
      <w:r>
        <w:t xml:space="preserve">ouncil or </w:t>
      </w:r>
      <w:r w:rsidR="00EB58C6">
        <w:t>c</w:t>
      </w:r>
      <w:r>
        <w:t xml:space="preserve">ommittee of </w:t>
      </w:r>
      <w:r w:rsidR="00EB58C6">
        <w:t>c</w:t>
      </w:r>
      <w:r>
        <w:t xml:space="preserve">ouncil. Where a public forum is held as part of a </w:t>
      </w:r>
      <w:r w:rsidR="00EB58C6">
        <w:t>c</w:t>
      </w:r>
      <w:r>
        <w:t xml:space="preserve">ouncil or </w:t>
      </w:r>
      <w:r w:rsidR="00EB58C6">
        <w:t>c</w:t>
      </w:r>
      <w:r>
        <w:t>ommittee meeting, it must be conducted in accordance with the other requirements of th</w:t>
      </w:r>
      <w:r w:rsidR="00EB58C6">
        <w:t>e</w:t>
      </w:r>
      <w:r>
        <w:t xml:space="preserve"> code </w:t>
      </w:r>
      <w:r w:rsidR="00EB58C6">
        <w:t xml:space="preserve">of meeting practice </w:t>
      </w:r>
      <w:r>
        <w:t xml:space="preserve">relating to the conduct of </w:t>
      </w:r>
      <w:r w:rsidR="00EB58C6">
        <w:t>c</w:t>
      </w:r>
      <w:r>
        <w:t xml:space="preserve">ouncil and </w:t>
      </w:r>
      <w:r w:rsidR="00EB58C6">
        <w:t>c</w:t>
      </w:r>
      <w:r>
        <w:t>ommittee meetings.</w:t>
      </w:r>
    </w:p>
    <w:p w14:paraId="3320BA54" w14:textId="77777777" w:rsidR="006156B6" w:rsidRDefault="006156B6">
      <w:r>
        <w:br w:type="page"/>
      </w:r>
    </w:p>
    <w:p w14:paraId="0999031C" w14:textId="77777777" w:rsidR="006156B6" w:rsidRPr="00FF171C" w:rsidRDefault="006156B6" w:rsidP="00FF171C">
      <w:r>
        <w:rPr>
          <w:noProof/>
        </w:rPr>
        <w:lastRenderedPageBreak/>
        <mc:AlternateContent>
          <mc:Choice Requires="wps">
            <w:drawing>
              <wp:anchor distT="0" distB="0" distL="114300" distR="114300" simplePos="0" relativeHeight="251682816" behindDoc="1" locked="1" layoutInCell="1" allowOverlap="1" wp14:anchorId="05798664" wp14:editId="22254E12">
                <wp:simplePos x="0" y="0"/>
                <wp:positionH relativeFrom="margin">
                  <wp:align>left</wp:align>
                </wp:positionH>
                <wp:positionV relativeFrom="page">
                  <wp:posOffset>9541510</wp:posOffset>
                </wp:positionV>
                <wp:extent cx="3934800" cy="684000"/>
                <wp:effectExtent l="0" t="0" r="8890" b="3175"/>
                <wp:wrapNone/>
                <wp:docPr id="168393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4800" cy="684000"/>
                        </a:xfrm>
                        <a:prstGeom prst="rect">
                          <a:avLst/>
                        </a:prstGeom>
                        <a:noFill/>
                        <a:ln w="9525">
                          <a:noFill/>
                          <a:miter lim="800000"/>
                          <a:headEnd/>
                          <a:tailEnd/>
                        </a:ln>
                      </wps:spPr>
                      <wps:txbx>
                        <w:txbxContent>
                          <w:p w14:paraId="0C115ED4" w14:textId="77777777" w:rsidR="006156B6" w:rsidRPr="00D829BA" w:rsidRDefault="006156B6" w:rsidP="00D829BA">
                            <w:pPr>
                              <w:pStyle w:val="AddressBlockCompany"/>
                            </w:pPr>
                            <w:r w:rsidRPr="00974E9A">
                              <w:t>Kempsey Shire Council</w:t>
                            </w:r>
                          </w:p>
                          <w:p w14:paraId="116FA8AF" w14:textId="77777777" w:rsidR="006156B6" w:rsidRPr="00DB0EF6" w:rsidRDefault="006156B6" w:rsidP="00974E9A">
                            <w:pPr>
                              <w:pStyle w:val="AddressBlock"/>
                            </w:pPr>
                            <w:r w:rsidRPr="00DB0EF6">
                              <w:t>22 Tozer Street West Kempsey, NSW Australia 2440</w:t>
                            </w:r>
                          </w:p>
                          <w:p w14:paraId="03A707DC" w14:textId="77777777" w:rsidR="006156B6" w:rsidRPr="00DB0EF6" w:rsidRDefault="006156B6" w:rsidP="00DB0EF6">
                            <w:pPr>
                              <w:pStyle w:val="BodyText"/>
                              <w:spacing w:before="0"/>
                              <w:rPr>
                                <w:color w:val="FFFFFF" w:themeColor="background1"/>
                                <w:sz w:val="18"/>
                                <w:szCs w:val="18"/>
                              </w:rPr>
                            </w:pPr>
                            <w:r w:rsidRPr="00DB0EF6">
                              <w:rPr>
                                <w:color w:val="FFFFFF" w:themeColor="background1"/>
                                <w:sz w:val="18"/>
                                <w:szCs w:val="18"/>
                              </w:rPr>
                              <w:t>+61 2 6566 3200  |  www.kempsey.nsw.gov.au</w:t>
                            </w:r>
                          </w:p>
                          <w:p w14:paraId="39E544EF" w14:textId="77777777" w:rsidR="006156B6" w:rsidRPr="00DB0EF6" w:rsidRDefault="006156B6" w:rsidP="00D829BA">
                            <w:pPr>
                              <w:pStyle w:val="AddressBlockABN"/>
                            </w:pPr>
                            <w:r w:rsidRPr="00DB0EF6">
                              <w:t xml:space="preserve">ABN: </w:t>
                            </w:r>
                            <w:r w:rsidR="00CB75AE" w:rsidRPr="00CB75AE">
                              <w:rPr>
                                <w:b/>
                                <w:bCs/>
                              </w:rPr>
                              <w:t>70 705 618 663</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5798664" id="_x0000_t202" coordsize="21600,21600" o:spt="202" path="m,l,21600r21600,l21600,xe">
                <v:stroke joinstyle="miter"/>
                <v:path gradientshapeok="t" o:connecttype="rect"/>
              </v:shapetype>
              <v:shape id="Text Box 2" o:spid="_x0000_s1026" type="#_x0000_t202" style="position:absolute;margin-left:0;margin-top:751.3pt;width:309.85pt;height:53.85pt;z-index:-2516336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S07QEAAL0DAAAOAAAAZHJzL2Uyb0RvYy54bWysU9tu2zAMfR+wfxD0vthJL0iNOEXXLsOA&#10;rhvQ7QMYWY6FSaImKbGzrx8lO2mxvQ17ESiRPOQ5pFa3g9HsIH1QaGs+n5WcSSuwUXZX8+/fNu+W&#10;nIUItgGNVtb8KAO/Xb99s+pdJRfYoW6kZwRiQ9W7mncxuqooguikgTBDJy05W/QGIl39rmg89IRu&#10;dLEoy+uiR984j0KGQK8Po5OvM37bShG/tG2QkemaU28xnz6f23QW6xVUOw+uU2JqA/6hCwPKUtEz&#10;1ANEYHuv/oIySngM2MaZQFNg2yohMwdiMy//YPPcgZOZC4kT3Fmm8P9gxdPh2X31LA7vcaABZhLB&#10;PaL4EZjF+w7sTt55j30noaHC8yRZ0btQTalJ6lCFBLLtP2NDQ4Z9xAw0tN4kVYgnI3QawPEsuhwi&#10;E/R4cXNxuSzJJch3vbwsyU4loDplOx/iR4mGJaPmnoaa0eHwGOIYegpJxSxulNZ5sNqyvuY3V4ur&#10;nPDKY1SkvdPK1JyKTzWhSiQ/2CYnR1B6tKkXbSfWiehIOQ7bgQIT+y02R+Lvcdwv+g9kdOh/cdbT&#10;btU8/NyDl5zpT5Y0TIt4MvzJ2J4MsIJSax45G837mBc2cQvujrTdqEz7pfLUG+1IFm7a57SEr+85&#10;6uXXrX8DAAD//wMAUEsDBBQABgAIAAAAIQBddNfN3QAAAAoBAAAPAAAAZHJzL2Rvd25yZXYueG1s&#10;TI/BTsMwEETvSPyDtUhcUGs7iNCGOBVCcOFG4cLNTZYkwl5HsZuEfj3LiR53ZjT7ptwt3okJx9gH&#10;MqDXCgRSHZqeWgMf7y+rDYiYLDXWBUIDPxhhV11elLZowkxvOO1TK7iEYmENdCkNhZSx7tDbuA4D&#10;EntfYfQ28Tm2shntzOXeyUypXHrbE3/o7IBPHdbf+6M3kC/Pw83rFrP5VLuJPk9aJ9TGXF8tjw8g&#10;Ei7pPwx/+IwOFTMdwpGaKJwBHpJYvVNZDoL9XG/vQRxYyrW6BVmV8nxC9QsAAP//AwBQSwECLQAU&#10;AAYACAAAACEAtoM4kv4AAADhAQAAEwAAAAAAAAAAAAAAAAAAAAAAW0NvbnRlbnRfVHlwZXNdLnht&#10;bFBLAQItABQABgAIAAAAIQA4/SH/1gAAAJQBAAALAAAAAAAAAAAAAAAAAC8BAABfcmVscy8ucmVs&#10;c1BLAQItABQABgAIAAAAIQBvsVS07QEAAL0DAAAOAAAAAAAAAAAAAAAAAC4CAABkcnMvZTJvRG9j&#10;LnhtbFBLAQItABQABgAIAAAAIQBddNfN3QAAAAoBAAAPAAAAAAAAAAAAAAAAAEcEAABkcnMvZG93&#10;bnJldi54bWxQSwUGAAAAAAQABADzAAAAUQUAAAAA&#10;" filled="f" stroked="f">
                <v:textbox style="mso-fit-shape-to-text:t" inset="0,0,0,0">
                  <w:txbxContent>
                    <w:p w14:paraId="0C115ED4" w14:textId="77777777" w:rsidR="006156B6" w:rsidRPr="00D829BA" w:rsidRDefault="006156B6" w:rsidP="00D829BA">
                      <w:pPr>
                        <w:pStyle w:val="AddressBlockCompany"/>
                      </w:pPr>
                      <w:r w:rsidRPr="00974E9A">
                        <w:t>Kempsey Shire Council</w:t>
                      </w:r>
                    </w:p>
                    <w:p w14:paraId="116FA8AF" w14:textId="77777777" w:rsidR="006156B6" w:rsidRPr="00DB0EF6" w:rsidRDefault="006156B6" w:rsidP="00974E9A">
                      <w:pPr>
                        <w:pStyle w:val="AddressBlock"/>
                      </w:pPr>
                      <w:r w:rsidRPr="00DB0EF6">
                        <w:t>22 Tozer Street West Kempsey, NSW Australia 2440</w:t>
                      </w:r>
                    </w:p>
                    <w:p w14:paraId="03A707DC" w14:textId="77777777" w:rsidR="006156B6" w:rsidRPr="00DB0EF6" w:rsidRDefault="006156B6" w:rsidP="00DB0EF6">
                      <w:pPr>
                        <w:pStyle w:val="BodyText"/>
                        <w:spacing w:before="0"/>
                        <w:rPr>
                          <w:color w:val="FFFFFF" w:themeColor="background1"/>
                          <w:sz w:val="18"/>
                          <w:szCs w:val="18"/>
                        </w:rPr>
                      </w:pPr>
                      <w:r w:rsidRPr="00DB0EF6">
                        <w:rPr>
                          <w:color w:val="FFFFFF" w:themeColor="background1"/>
                          <w:sz w:val="18"/>
                          <w:szCs w:val="18"/>
                        </w:rPr>
                        <w:t>+61 2 6566 3200  |  www.kempsey.nsw.gov.au</w:t>
                      </w:r>
                    </w:p>
                    <w:p w14:paraId="39E544EF" w14:textId="77777777" w:rsidR="006156B6" w:rsidRPr="00DB0EF6" w:rsidRDefault="006156B6" w:rsidP="00D829BA">
                      <w:pPr>
                        <w:pStyle w:val="AddressBlockABN"/>
                      </w:pPr>
                      <w:r w:rsidRPr="00DB0EF6">
                        <w:t xml:space="preserve">ABN: </w:t>
                      </w:r>
                      <w:r w:rsidR="00CB75AE" w:rsidRPr="00CB75AE">
                        <w:rPr>
                          <w:b/>
                          <w:bCs/>
                        </w:rPr>
                        <w:t>70 705 618 663</w:t>
                      </w:r>
                    </w:p>
                  </w:txbxContent>
                </v:textbox>
                <w10:wrap anchorx="margin" anchory="page"/>
                <w10:anchorlock/>
              </v:shape>
            </w:pict>
          </mc:Fallback>
        </mc:AlternateContent>
      </w:r>
      <w:r>
        <w:rPr>
          <w:noProof/>
        </w:rPr>
        <w:drawing>
          <wp:anchor distT="0" distB="0" distL="114300" distR="114300" simplePos="0" relativeHeight="251681792" behindDoc="1" locked="1" layoutInCell="1" allowOverlap="1" wp14:anchorId="0C30D4AB" wp14:editId="485B6C94">
            <wp:simplePos x="0" y="0"/>
            <wp:positionH relativeFrom="margin">
              <wp:align>right</wp:align>
            </wp:positionH>
            <wp:positionV relativeFrom="page">
              <wp:posOffset>9479915</wp:posOffset>
            </wp:positionV>
            <wp:extent cx="2242800" cy="684000"/>
            <wp:effectExtent l="0" t="0" r="5715" b="1905"/>
            <wp:wrapNone/>
            <wp:docPr id="419709515"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40842" name="Graphic 1514040842"/>
                    <pic:cNvPicPr/>
                  </pic:nvPicPr>
                  <pic:blipFill>
                    <a:blip r:embed="rId14">
                      <a:extLst>
                        <a:ext uri="{96DAC541-7B7A-43D3-8B79-37D633B846F1}">
                          <asvg:svgBlip xmlns:asvg="http://schemas.microsoft.com/office/drawing/2016/SVG/main" r:embed="rId15"/>
                        </a:ext>
                      </a:extLst>
                    </a:blip>
                    <a:stretch>
                      <a:fillRect/>
                    </a:stretch>
                  </pic:blipFill>
                  <pic:spPr>
                    <a:xfrm>
                      <a:off x="0" y="0"/>
                      <a:ext cx="2242800" cy="684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768" behindDoc="1" locked="1" layoutInCell="1" allowOverlap="1" wp14:anchorId="7661360A" wp14:editId="0A631A64">
            <wp:simplePos x="0" y="0"/>
            <wp:positionH relativeFrom="page">
              <wp:align>left</wp:align>
            </wp:positionH>
            <wp:positionV relativeFrom="page">
              <wp:posOffset>4630420</wp:posOffset>
            </wp:positionV>
            <wp:extent cx="7560000" cy="3632400"/>
            <wp:effectExtent l="0" t="0" r="0" b="0"/>
            <wp:wrapNone/>
            <wp:docPr id="337717459"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56585" name="Graphic 166356585"/>
                    <pic:cNvPicPr/>
                  </pic:nvPicPr>
                  <pic:blipFill>
                    <a:blip r:embed="rId18">
                      <a:alphaModFix amt="40000"/>
                      <a:extLst>
                        <a:ext uri="{96DAC541-7B7A-43D3-8B79-37D633B846F1}">
                          <asvg:svgBlip xmlns:asvg="http://schemas.microsoft.com/office/drawing/2016/SVG/main" r:embed="rId19"/>
                        </a:ext>
                      </a:extLst>
                    </a:blip>
                    <a:stretch>
                      <a:fillRect/>
                    </a:stretch>
                  </pic:blipFill>
                  <pic:spPr>
                    <a:xfrm>
                      <a:off x="0" y="0"/>
                      <a:ext cx="7560000" cy="3632400"/>
                    </a:xfrm>
                    <a:prstGeom prst="rect">
                      <a:avLst/>
                    </a:prstGeom>
                  </pic:spPr>
                </pic:pic>
              </a:graphicData>
            </a:graphic>
            <wp14:sizeRelH relativeFrom="margin">
              <wp14:pctWidth>0</wp14:pctWidth>
            </wp14:sizeRelH>
            <wp14:sizeRelV relativeFrom="margin">
              <wp14:pctHeight>0</wp14:pctHeight>
            </wp14:sizeRelV>
          </wp:anchor>
        </w:drawing>
      </w:r>
      <w:r w:rsidRPr="00FB3D48">
        <w:rPr>
          <w:noProof/>
        </w:rPr>
        <mc:AlternateContent>
          <mc:Choice Requires="wps">
            <w:drawing>
              <wp:anchor distT="0" distB="0" distL="114300" distR="114300" simplePos="0" relativeHeight="251679744" behindDoc="1" locked="1" layoutInCell="1" allowOverlap="1" wp14:anchorId="16F83271" wp14:editId="4AB3D0CC">
                <wp:simplePos x="0" y="0"/>
                <wp:positionH relativeFrom="page">
                  <wp:align>left</wp:align>
                </wp:positionH>
                <wp:positionV relativeFrom="page">
                  <wp:align>top</wp:align>
                </wp:positionV>
                <wp:extent cx="7560000" cy="10692000"/>
                <wp:effectExtent l="0" t="0" r="3175" b="0"/>
                <wp:wrapNone/>
                <wp:docPr id="1056460309" name="Rectangle 7"/>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004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75EDA" id="Rectangle 7" o:spid="_x0000_s1026" style="position:absolute;margin-left:0;margin-top:0;width:595.3pt;height:841.9pt;z-index:-2516367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2BjegIAAGEFAAAOAAAAZHJzL2Uyb0RvYy54bWysVMFu2zAMvQ/YPwi6r7aDNF2DOkXQosOA&#10;oi3aDj0rshQbkEWNUuJkXz9KdpyuLXYY5oMsieQj+UTy4nLXGrZV6BuwJS9Ocs6UlVA1dl3yH883&#10;X75y5oOwlTBgVcn3yvPLxedPF52bqwnUYCqFjECsn3eu5HUIbp5lXtaqFf4EnLIk1ICtCHTEdVah&#10;6Ai9Ndkkz2dZB1g5BKm8p9vrXsgXCV9rJcO91l4FZkpOsYW0YlpXcc0WF2K+RuHqRg5hiH+IohWN&#10;Jacj1LUIgm2weQfVNhLBgw4nEtoMtG6kSjlQNkX+JpunWjiVciFyvBtp8v8PVt5tn9wDEg2d83NP&#10;25jFTmMb/xQf2yWy9iNZaheYpMuz01lOH2eSZEU+O6fnSHxmR3uHPnxT0LK4KTnScySWxPbWB/JJ&#10;qgeV6M6Daaqbxph0wPXqyiDbivh0+TSfHdD/UDM2KluIZj1ivMmO2aRd2BsV9Yx9VJo1FcU/SZGk&#10;QlOjHyGlsqHoRbWoVO++OD3mNlqk8BNgRNbkf8QeAGIRv8fuoxz0o6lKdToa538LrDceLZJnsGE0&#10;bhsL+BGAoawGz73+gaSemsjSCqr9AzKEvku8kzcNvdut8OFBILUFPTa1erinRRvoSg7DjrMa8NdH&#10;91GfqpWknHXUZiX3PzcCFWfmu6U6Pi+m09iX6TA9PZvQAV9LVq8ldtNeAZVDQUPFybSN+sEcthqh&#10;faGJsIxeSSSsJN8llwEPh6vQtz/NFKmWy6RGvehEuLVPTkbwyGqsy+fdi0A3FG+gwr+DQ0uK+Zsa&#10;7nWjpYXlJoBuUoEfeR34pj5OhTPMnDgoXp+T1nEyLn4DAAD//wMAUEsDBBQABgAIAAAAIQCZxjbk&#10;3wAAAAcBAAAPAAAAZHJzL2Rvd25yZXYueG1sTI9BS8NAEIXvgv9hGcGL2E1VQozZFClooQbE1ou3&#10;TXZMQrOzYXfbpv/eqRe9DG94w3vfFIvJDuKAPvSOFMxnCQikxpmeWgWf25fbDESImoweHKGCEwZY&#10;lJcXhc6NO9IHHjaxFRxCIdcKuhjHXMrQdGh1mLkRib1v562OvPpWGq+PHG4HeZckqbS6J27o9IjL&#10;DpvdZm8VvO2243q5rr/86nX1UJ3eq+amqpS6vpqen0BEnOLfMZzxGR1KZqrdnkwQgwJ+JP7Oszd/&#10;TFIQNas0u89AloX8z1/+AAAA//8DAFBLAQItABQABgAIAAAAIQC2gziS/gAAAOEBAAATAAAAAAAA&#10;AAAAAAAAAAAAAABbQ29udGVudF9UeXBlc10ueG1sUEsBAi0AFAAGAAgAAAAhADj9If/WAAAAlAEA&#10;AAsAAAAAAAAAAAAAAAAALwEAAF9yZWxzLy5yZWxzUEsBAi0AFAAGAAgAAAAhAAQPYGN6AgAAYQUA&#10;AA4AAAAAAAAAAAAAAAAALgIAAGRycy9lMm9Eb2MueG1sUEsBAi0AFAAGAAgAAAAhAJnGNuTfAAAA&#10;BwEAAA8AAAAAAAAAAAAAAAAA1AQAAGRycy9kb3ducmV2LnhtbFBLBQYAAAAABAAEAPMAAADgBQAA&#10;AAA=&#10;" fillcolor="#004060" stroked="f" strokeweight="1pt">
                <w10:wrap anchorx="page" anchory="page"/>
                <w10:anchorlock/>
              </v:rect>
            </w:pict>
          </mc:Fallback>
        </mc:AlternateContent>
      </w:r>
    </w:p>
    <w:p w14:paraId="4E18ED70" w14:textId="77777777" w:rsidR="00FF171C" w:rsidRPr="00FF171C" w:rsidRDefault="00FF171C" w:rsidP="00FF171C"/>
    <w:sectPr w:rsidR="00FF171C" w:rsidRPr="00FF171C" w:rsidSect="00B25C6E">
      <w:headerReference w:type="default" r:id="rId20"/>
      <w:footerReference w:type="first" r:id="rId21"/>
      <w:pgSz w:w="11906" w:h="16838" w:code="9"/>
      <w:pgMar w:top="2608" w:right="794" w:bottom="1701" w:left="794" w:header="90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7565C" w14:textId="77777777" w:rsidR="008E3788" w:rsidRDefault="008E3788" w:rsidP="007E43DC">
      <w:pPr>
        <w:spacing w:before="0" w:line="240" w:lineRule="auto"/>
      </w:pPr>
      <w:r>
        <w:separator/>
      </w:r>
    </w:p>
  </w:endnote>
  <w:endnote w:type="continuationSeparator" w:id="0">
    <w:p w14:paraId="74307398" w14:textId="77777777" w:rsidR="008E3788" w:rsidRDefault="008E3788" w:rsidP="007E43D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ont1198">
    <w:altName w:val="Calibri"/>
    <w:panose1 w:val="00000000000000000000"/>
    <w:charset w:val="00"/>
    <w:family w:val="auto"/>
    <w:notTrueType/>
    <w:pitch w:val="default"/>
  </w:font>
  <w:font w:name="Plain Light">
    <w:panose1 w:val="00000000000000000000"/>
    <w:charset w:val="00"/>
    <w:family w:val="swiss"/>
    <w:notTrueType/>
    <w:pitch w:val="variable"/>
    <w:sig w:usb0="8000002F" w:usb1="00002000" w:usb2="00000000" w:usb3="00000000" w:csb0="00000093" w:csb1="00000000"/>
  </w:font>
  <w:font w:name="DIN OT Medium">
    <w:altName w:val="Calibri"/>
    <w:charset w:val="00"/>
    <w:family w:val="swiss"/>
    <w:pitch w:val="variable"/>
    <w:sig w:usb0="800000EF" w:usb1="4000A47B" w:usb2="00000000" w:usb3="00000000" w:csb0="00000001" w:csb1="00000000"/>
  </w:font>
  <w:font w:name="DIN OT Light">
    <w:altName w:val="Calibri"/>
    <w:charset w:val="00"/>
    <w:family w:val="swiss"/>
    <w:pitch w:val="variable"/>
    <w:sig w:usb0="800000EF" w:usb1="4000A4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8E58" w14:textId="77777777" w:rsidR="001B24A6" w:rsidRPr="00401547" w:rsidRDefault="001B24A6" w:rsidP="00180122">
    <w:pPr>
      <w:pStyle w:val="FooterCompanyName"/>
    </w:pPr>
    <w:r w:rsidRPr="00401547">
      <w:t>Kempsey Shire Council</w:t>
    </w:r>
  </w:p>
  <w:p w14:paraId="121B8343" w14:textId="6C7A7B60" w:rsidR="001B24A6" w:rsidRDefault="009D2E9C" w:rsidP="00180122">
    <w:pPr>
      <w:pStyle w:val="Footer"/>
    </w:pPr>
    <w:fldSimple w:instr=" STYLEREF  Title  \* MERGEFORMAT ">
      <w:r w:rsidR="00873A44">
        <w:rPr>
          <w:noProof/>
        </w:rPr>
        <w:t>Public Forum Rules</w:t>
      </w:r>
    </w:fldSimple>
    <w:r w:rsidR="00180122">
      <w:tab/>
    </w:r>
    <w:r w:rsidR="00180122">
      <w:ptab w:relativeTo="margin" w:alignment="right" w:leader="none"/>
    </w:r>
    <w:r w:rsidR="001B24A6" w:rsidRPr="00401547">
      <w:rPr>
        <w:rStyle w:val="PageNumber"/>
      </w:rPr>
      <w:fldChar w:fldCharType="begin"/>
    </w:r>
    <w:r w:rsidR="001B24A6" w:rsidRPr="00401547">
      <w:rPr>
        <w:rStyle w:val="PageNumber"/>
      </w:rPr>
      <w:instrText xml:space="preserve"> PAGE   \* MERGEFORMAT </w:instrText>
    </w:r>
    <w:r w:rsidR="001B24A6" w:rsidRPr="00401547">
      <w:rPr>
        <w:rStyle w:val="PageNumber"/>
      </w:rPr>
      <w:fldChar w:fldCharType="separate"/>
    </w:r>
    <w:r w:rsidR="001B24A6" w:rsidRPr="00401547">
      <w:rPr>
        <w:rStyle w:val="PageNumber"/>
      </w:rPr>
      <w:t>1</w:t>
    </w:r>
    <w:r w:rsidR="001B24A6" w:rsidRPr="00401547">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D8B0" w14:textId="77777777" w:rsidR="00984F77" w:rsidRPr="00401547" w:rsidRDefault="00984F77" w:rsidP="00180122">
    <w:pPr>
      <w:pStyle w:val="FooterCompanyName"/>
    </w:pPr>
    <w:r w:rsidRPr="00401547">
      <w:t>Kempsey Shire Council</w:t>
    </w:r>
  </w:p>
  <w:p w14:paraId="34B3AE8E" w14:textId="0FD93715" w:rsidR="00984F77" w:rsidRPr="00984F77" w:rsidRDefault="009D2E9C" w:rsidP="00180122">
    <w:pPr>
      <w:pStyle w:val="Footer"/>
    </w:pPr>
    <w:fldSimple w:instr=" STYLEREF  Title  \* MERGEFORMAT ">
      <w:r w:rsidR="00873A44">
        <w:rPr>
          <w:noProof/>
        </w:rPr>
        <w:t>Public Forum Rules</w:t>
      </w:r>
    </w:fldSimple>
    <w:r w:rsidR="00984F77">
      <w:tab/>
    </w:r>
    <w:r w:rsidR="00984F77">
      <w:ptab w:relativeTo="margin" w:alignment="right" w:leader="none"/>
    </w:r>
    <w:r w:rsidR="00984F77" w:rsidRPr="00401547">
      <w:rPr>
        <w:rStyle w:val="PageNumber"/>
      </w:rPr>
      <w:fldChar w:fldCharType="begin"/>
    </w:r>
    <w:r w:rsidR="00984F77" w:rsidRPr="00401547">
      <w:rPr>
        <w:rStyle w:val="PageNumber"/>
      </w:rPr>
      <w:instrText xml:space="preserve"> PAGE   \* MERGEFORMAT </w:instrText>
    </w:r>
    <w:r w:rsidR="00984F77" w:rsidRPr="00401547">
      <w:rPr>
        <w:rStyle w:val="PageNumber"/>
      </w:rPr>
      <w:fldChar w:fldCharType="separate"/>
    </w:r>
    <w:r w:rsidR="00984F77">
      <w:rPr>
        <w:rStyle w:val="PageNumber"/>
      </w:rPr>
      <w:t>4</w:t>
    </w:r>
    <w:r w:rsidR="00984F77" w:rsidRPr="00401547">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B617" w14:textId="77777777" w:rsidR="008E3788" w:rsidRDefault="008E3788" w:rsidP="007E43DC">
      <w:pPr>
        <w:spacing w:before="0" w:line="240" w:lineRule="auto"/>
      </w:pPr>
    </w:p>
  </w:footnote>
  <w:footnote w:type="continuationSeparator" w:id="0">
    <w:p w14:paraId="01055450" w14:textId="77777777" w:rsidR="008E3788" w:rsidRDefault="008E3788" w:rsidP="007E43D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7E67" w14:textId="77777777" w:rsidR="001B24A6" w:rsidRPr="00BF7008" w:rsidRDefault="00BF7008" w:rsidP="00BF7008">
    <w:pPr>
      <w:pStyle w:val="Spacer-1px"/>
    </w:pPr>
    <w:r w:rsidRPr="004D2F7F">
      <w:drawing>
        <wp:anchor distT="0" distB="0" distL="114300" distR="114300" simplePos="0" relativeHeight="251659264" behindDoc="1" locked="1" layoutInCell="1" allowOverlap="1" wp14:anchorId="0DC6B3EC" wp14:editId="1AF1160A">
          <wp:simplePos x="504825" y="809625"/>
          <wp:positionH relativeFrom="page">
            <wp:align>left</wp:align>
          </wp:positionH>
          <wp:positionV relativeFrom="page">
            <wp:align>top</wp:align>
          </wp:positionV>
          <wp:extent cx="7560000" cy="212400"/>
          <wp:effectExtent l="0" t="0" r="0" b="0"/>
          <wp:wrapNone/>
          <wp:docPr id="1202523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612040" name="Picture 1245612040"/>
                  <pic:cNvPicPr/>
                </pic:nvPicPr>
                <pic:blipFill>
                  <a:blip r:embed="rId1">
                    <a:extLst>
                      <a:ext uri="{28A0092B-C50C-407E-A947-70E740481C1C}">
                        <a14:useLocalDpi xmlns:a14="http://schemas.microsoft.com/office/drawing/2010/main" val="0"/>
                      </a:ext>
                    </a:extLst>
                  </a:blip>
                  <a:stretch>
                    <a:fillRect/>
                  </a:stretch>
                </pic:blipFill>
                <pic:spPr>
                  <a:xfrm>
                    <a:off x="0" y="0"/>
                    <a:ext cx="7560000" cy="212400"/>
                  </a:xfrm>
                  <a:prstGeom prst="rect">
                    <a:avLst/>
                  </a:prstGeom>
                </pic:spPr>
              </pic:pic>
            </a:graphicData>
          </a:graphic>
          <wp14:sizeRelH relativeFrom="margin">
            <wp14:pctWidth>0</wp14:pctWidth>
          </wp14:sizeRelH>
          <wp14:sizeRelV relativeFrom="margin">
            <wp14:pctHeight>0</wp14:pctHeight>
          </wp14:sizeRelV>
        </wp:anchor>
      </w:drawing>
    </w:r>
    <w:r w:rsidRPr="004D2F7F">
      <w:drawing>
        <wp:anchor distT="0" distB="0" distL="114300" distR="114300" simplePos="0" relativeHeight="251660288" behindDoc="1" locked="1" layoutInCell="1" allowOverlap="1" wp14:anchorId="2DE7450A" wp14:editId="1C506E72">
          <wp:simplePos x="504825" y="809625"/>
          <wp:positionH relativeFrom="margin">
            <wp:align>right</wp:align>
          </wp:positionH>
          <wp:positionV relativeFrom="page">
            <wp:posOffset>446405</wp:posOffset>
          </wp:positionV>
          <wp:extent cx="1533600" cy="468000"/>
          <wp:effectExtent l="0" t="0" r="9525" b="8255"/>
          <wp:wrapNone/>
          <wp:docPr id="175797234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722755" name="Graphic 912722755"/>
                  <pic:cNvPicPr/>
                </pic:nvPicPr>
                <pic:blipFill>
                  <a:blip r:embed="rId2">
                    <a:extLst>
                      <a:ext uri="{96DAC541-7B7A-43D3-8B79-37D633B846F1}">
                        <asvg:svgBlip xmlns:asvg="http://schemas.microsoft.com/office/drawing/2016/SVG/main" r:embed="rId3"/>
                      </a:ext>
                    </a:extLst>
                  </a:blip>
                  <a:stretch>
                    <a:fillRect/>
                  </a:stretch>
                </pic:blipFill>
                <pic:spPr>
                  <a:xfrm>
                    <a:off x="0" y="0"/>
                    <a:ext cx="1533600" cy="46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4110" w14:textId="082F45EE" w:rsidR="00BF7008" w:rsidRDefault="009D2E9C" w:rsidP="00BF7008">
    <w:pPr>
      <w:pStyle w:val="Header"/>
    </w:pPr>
    <w:fldSimple w:instr=" STYLEREF  &quot;Section title&quot;  \* MERGEFORMAT ">
      <w:r w:rsidR="00873A44">
        <w:rPr>
          <w:noProof/>
        </w:rPr>
        <w:t>Public Forum Rules</w:t>
      </w:r>
    </w:fldSimple>
  </w:p>
  <w:p w14:paraId="489AB564" w14:textId="753D5A46" w:rsidR="00BF7008" w:rsidRDefault="009D2E9C" w:rsidP="00BF7008">
    <w:pPr>
      <w:pStyle w:val="Header"/>
    </w:pPr>
    <w:fldSimple w:instr=" STYLEREF  &quot;Section subtitle&quot;  \* MERGEFORMAT ">
      <w:r w:rsidR="00873A44">
        <w:rPr>
          <w:noProof/>
        </w:rPr>
        <w:t>Made under clause 4.2 of the Kempsey Shire Council Code of Meeting Practice</w:t>
      </w:r>
    </w:fldSimple>
  </w:p>
  <w:p w14:paraId="722D881B" w14:textId="77777777" w:rsidR="00BF7008" w:rsidRPr="00BF7008" w:rsidRDefault="00BF7008" w:rsidP="00BF7008">
    <w:pPr>
      <w:pStyle w:val="Spacer-1px"/>
    </w:pPr>
    <w:r w:rsidRPr="004D2F7F">
      <w:drawing>
        <wp:anchor distT="0" distB="0" distL="114300" distR="114300" simplePos="0" relativeHeight="251662336" behindDoc="1" locked="1" layoutInCell="1" allowOverlap="1" wp14:anchorId="54A9CEC6" wp14:editId="116E6716">
          <wp:simplePos x="504825" y="809625"/>
          <wp:positionH relativeFrom="page">
            <wp:align>left</wp:align>
          </wp:positionH>
          <wp:positionV relativeFrom="page">
            <wp:align>top</wp:align>
          </wp:positionV>
          <wp:extent cx="7560000" cy="212400"/>
          <wp:effectExtent l="0" t="0" r="0" b="0"/>
          <wp:wrapNone/>
          <wp:docPr id="615625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612040" name="Picture 1245612040"/>
                  <pic:cNvPicPr/>
                </pic:nvPicPr>
                <pic:blipFill>
                  <a:blip r:embed="rId1">
                    <a:extLst>
                      <a:ext uri="{28A0092B-C50C-407E-A947-70E740481C1C}">
                        <a14:useLocalDpi xmlns:a14="http://schemas.microsoft.com/office/drawing/2010/main" val="0"/>
                      </a:ext>
                    </a:extLst>
                  </a:blip>
                  <a:stretch>
                    <a:fillRect/>
                  </a:stretch>
                </pic:blipFill>
                <pic:spPr>
                  <a:xfrm>
                    <a:off x="0" y="0"/>
                    <a:ext cx="7560000" cy="212400"/>
                  </a:xfrm>
                  <a:prstGeom prst="rect">
                    <a:avLst/>
                  </a:prstGeom>
                </pic:spPr>
              </pic:pic>
            </a:graphicData>
          </a:graphic>
          <wp14:sizeRelH relativeFrom="margin">
            <wp14:pctWidth>0</wp14:pctWidth>
          </wp14:sizeRelH>
          <wp14:sizeRelV relativeFrom="margin">
            <wp14:pctHeight>0</wp14:pctHeight>
          </wp14:sizeRelV>
        </wp:anchor>
      </w:drawing>
    </w:r>
    <w:r w:rsidRPr="004D2F7F">
      <w:drawing>
        <wp:anchor distT="0" distB="0" distL="114300" distR="114300" simplePos="0" relativeHeight="251663360" behindDoc="1" locked="1" layoutInCell="1" allowOverlap="1" wp14:anchorId="537572B6" wp14:editId="5BBE810A">
          <wp:simplePos x="504825" y="809625"/>
          <wp:positionH relativeFrom="margin">
            <wp:align>right</wp:align>
          </wp:positionH>
          <wp:positionV relativeFrom="page">
            <wp:posOffset>446405</wp:posOffset>
          </wp:positionV>
          <wp:extent cx="1533600" cy="468000"/>
          <wp:effectExtent l="0" t="0" r="9525" b="8255"/>
          <wp:wrapNone/>
          <wp:docPr id="149673846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722755" name="Graphic 912722755"/>
                  <pic:cNvPicPr/>
                </pic:nvPicPr>
                <pic:blipFill>
                  <a:blip r:embed="rId2">
                    <a:extLst>
                      <a:ext uri="{96DAC541-7B7A-43D3-8B79-37D633B846F1}">
                        <asvg:svgBlip xmlns:asvg="http://schemas.microsoft.com/office/drawing/2016/SVG/main" r:embed="rId3"/>
                      </a:ext>
                    </a:extLst>
                  </a:blip>
                  <a:stretch>
                    <a:fillRect/>
                  </a:stretch>
                </pic:blipFill>
                <pic:spPr>
                  <a:xfrm>
                    <a:off x="0" y="0"/>
                    <a:ext cx="1533600" cy="46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4E99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C65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D0F4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5C65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5C4D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28D1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5EEA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F08A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0603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DD250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E72249"/>
    <w:multiLevelType w:val="multilevel"/>
    <w:tmpl w:val="79D093A4"/>
    <w:lvl w:ilvl="0">
      <w:start w:val="1"/>
      <w:numFmt w:val="bullet"/>
      <w:pStyle w:val="ListBullet"/>
      <w:lvlText w:val="–"/>
      <w:lvlJc w:val="left"/>
      <w:pPr>
        <w:tabs>
          <w:tab w:val="num" w:pos="284"/>
        </w:tabs>
        <w:ind w:left="284" w:hanging="284"/>
      </w:pPr>
      <w:rPr>
        <w:rFonts w:ascii="Arial" w:hAnsi="Arial" w:hint="default"/>
        <w:color w:val="00577D" w:themeColor="accent1"/>
      </w:rPr>
    </w:lvl>
    <w:lvl w:ilvl="1">
      <w:start w:val="1"/>
      <w:numFmt w:val="bullet"/>
      <w:pStyle w:val="ListBullet2"/>
      <w:lvlText w:val="–"/>
      <w:lvlJc w:val="left"/>
      <w:pPr>
        <w:tabs>
          <w:tab w:val="num" w:pos="567"/>
        </w:tabs>
        <w:ind w:left="567" w:hanging="283"/>
      </w:pPr>
      <w:rPr>
        <w:rFonts w:ascii="font1198" w:hAnsi="font1198" w:hint="default"/>
        <w:color w:val="00577D" w:themeColor="accent1"/>
      </w:rPr>
    </w:lvl>
    <w:lvl w:ilvl="2">
      <w:start w:val="1"/>
      <w:numFmt w:val="bullet"/>
      <w:pStyle w:val="ListBullet3"/>
      <w:lvlText w:val="–"/>
      <w:lvlJc w:val="left"/>
      <w:pPr>
        <w:tabs>
          <w:tab w:val="num" w:pos="851"/>
        </w:tabs>
        <w:ind w:left="851" w:hanging="284"/>
      </w:pPr>
      <w:rPr>
        <w:rFonts w:ascii="font1198" w:hAnsi="font1198" w:hint="default"/>
        <w:color w:val="00577D" w:themeColor="accent1"/>
      </w:rPr>
    </w:lvl>
    <w:lvl w:ilvl="3">
      <w:start w:val="1"/>
      <w:numFmt w:val="bullet"/>
      <w:pStyle w:val="ListBullet4"/>
      <w:lvlText w:val="–"/>
      <w:lvlJc w:val="left"/>
      <w:pPr>
        <w:tabs>
          <w:tab w:val="num" w:pos="1134"/>
        </w:tabs>
        <w:ind w:left="1134" w:hanging="283"/>
      </w:pPr>
      <w:rPr>
        <w:rFonts w:ascii="font1198" w:hAnsi="font1198" w:hint="default"/>
        <w:color w:val="00577D" w:themeColor="accent1"/>
      </w:rPr>
    </w:lvl>
    <w:lvl w:ilvl="4">
      <w:start w:val="1"/>
      <w:numFmt w:val="bullet"/>
      <w:pStyle w:val="ListBullet5"/>
      <w:lvlText w:val="–"/>
      <w:lvlJc w:val="left"/>
      <w:pPr>
        <w:tabs>
          <w:tab w:val="num" w:pos="1418"/>
        </w:tabs>
        <w:ind w:left="1418" w:hanging="284"/>
      </w:pPr>
      <w:rPr>
        <w:rFonts w:ascii="font1198" w:hAnsi="font1198" w:hint="default"/>
        <w:color w:val="00577D" w:themeColor="accent1"/>
      </w:rPr>
    </w:lvl>
    <w:lvl w:ilvl="5">
      <w:start w:val="1"/>
      <w:numFmt w:val="bullet"/>
      <w:pStyle w:val="ListBullet6"/>
      <w:lvlText w:val="–"/>
      <w:lvlJc w:val="left"/>
      <w:pPr>
        <w:tabs>
          <w:tab w:val="num" w:pos="1701"/>
        </w:tabs>
        <w:ind w:left="1701" w:hanging="283"/>
      </w:pPr>
      <w:rPr>
        <w:rFonts w:ascii="font1198" w:hAnsi="font1198" w:hint="default"/>
        <w:color w:val="00577D" w:themeColor="accent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2764D2"/>
    <w:multiLevelType w:val="multilevel"/>
    <w:tmpl w:val="4826425C"/>
    <w:lvl w:ilvl="0">
      <w:start w:val="1"/>
      <w:numFmt w:val="bullet"/>
      <w:lvlText w:val="•"/>
      <w:lvlJc w:val="left"/>
      <w:pPr>
        <w:ind w:left="360" w:hanging="360"/>
      </w:pPr>
      <w:rPr>
        <w:rFonts w:ascii="Plain Light" w:hAnsi="Plain Light" w:hint="default"/>
        <w:color w:val="auto"/>
      </w:rPr>
    </w:lvl>
    <w:lvl w:ilvl="1">
      <w:start w:val="1"/>
      <w:numFmt w:val="bullet"/>
      <w:lvlText w:val="–"/>
      <w:lvlJc w:val="left"/>
      <w:pPr>
        <w:ind w:left="720" w:hanging="360"/>
      </w:pPr>
      <w:rPr>
        <w:rFonts w:ascii="font1198" w:hAnsi="font1198" w:hint="default"/>
        <w:color w:val="00BBD6" w:themeColor="accent4"/>
      </w:rPr>
    </w:lvl>
    <w:lvl w:ilvl="2">
      <w:start w:val="1"/>
      <w:numFmt w:val="bullet"/>
      <w:lvlText w:val="•"/>
      <w:lvlJc w:val="left"/>
      <w:pPr>
        <w:ind w:left="1080" w:hanging="360"/>
      </w:pPr>
      <w:rPr>
        <w:rFonts w:ascii="Plain Light" w:hAnsi="Plain Light"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1F266D4"/>
    <w:multiLevelType w:val="multilevel"/>
    <w:tmpl w:val="164CEA9A"/>
    <w:lvl w:ilvl="0">
      <w:start w:val="1"/>
      <w:numFmt w:val="none"/>
      <w:pStyle w:val="ListParagraph"/>
      <w:lvlText w:val="%1"/>
      <w:lvlJc w:val="left"/>
      <w:pPr>
        <w:ind w:left="284" w:hanging="284"/>
      </w:pPr>
      <w:rPr>
        <w:rFonts w:hint="default"/>
      </w:rPr>
    </w:lvl>
    <w:lvl w:ilvl="1">
      <w:start w:val="1"/>
      <w:numFmt w:val="none"/>
      <w:pStyle w:val="ListParagraph2"/>
      <w:lvlText w:val="%2"/>
      <w:lvlJc w:val="left"/>
      <w:pPr>
        <w:ind w:left="567" w:hanging="283"/>
      </w:pPr>
      <w:rPr>
        <w:rFonts w:hint="default"/>
      </w:rPr>
    </w:lvl>
    <w:lvl w:ilvl="2">
      <w:start w:val="1"/>
      <w:numFmt w:val="none"/>
      <w:pStyle w:val="ListParagraph3"/>
      <w:lvlText w:val="%3"/>
      <w:lvlJc w:val="left"/>
      <w:pPr>
        <w:ind w:left="851" w:hanging="284"/>
      </w:pPr>
      <w:rPr>
        <w:rFonts w:hint="default"/>
      </w:rPr>
    </w:lvl>
    <w:lvl w:ilvl="3">
      <w:start w:val="1"/>
      <w:numFmt w:val="none"/>
      <w:pStyle w:val="ListParagraph4"/>
      <w:lvlText w:val=""/>
      <w:lvlJc w:val="left"/>
      <w:pPr>
        <w:ind w:left="1134" w:hanging="283"/>
      </w:pPr>
      <w:rPr>
        <w:rFonts w:hint="default"/>
      </w:rPr>
    </w:lvl>
    <w:lvl w:ilvl="4">
      <w:start w:val="1"/>
      <w:numFmt w:val="none"/>
      <w:pStyle w:val="ListParagraph5"/>
      <w:lvlText w:val=""/>
      <w:lvlJc w:val="left"/>
      <w:pPr>
        <w:ind w:left="1418" w:hanging="284"/>
      </w:pPr>
      <w:rPr>
        <w:rFonts w:hint="default"/>
      </w:rPr>
    </w:lvl>
    <w:lvl w:ilvl="5">
      <w:start w:val="1"/>
      <w:numFmt w:val="none"/>
      <w:pStyle w:val="ListParagraph6"/>
      <w:lvlText w:val=""/>
      <w:lvlJc w:val="left"/>
      <w:pPr>
        <w:ind w:left="1701" w:hanging="283"/>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E344776"/>
    <w:multiLevelType w:val="multilevel"/>
    <w:tmpl w:val="3A48243E"/>
    <w:lvl w:ilvl="0">
      <w:start w:val="1"/>
      <w:numFmt w:val="lowerLetter"/>
      <w:pStyle w:val="ListAlpha"/>
      <w:lvlText w:val="%1."/>
      <w:lvlJc w:val="left"/>
      <w:pPr>
        <w:tabs>
          <w:tab w:val="num" w:pos="284"/>
        </w:tabs>
        <w:ind w:left="284" w:hanging="284"/>
      </w:pPr>
      <w:rPr>
        <w:rFonts w:hint="default"/>
      </w:rPr>
    </w:lvl>
    <w:lvl w:ilvl="1">
      <w:start w:val="1"/>
      <w:numFmt w:val="lowerRoman"/>
      <w:pStyle w:val="ListAlpha2"/>
      <w:lvlText w:val="%2."/>
      <w:lvlJc w:val="left"/>
      <w:pPr>
        <w:tabs>
          <w:tab w:val="num" w:pos="567"/>
        </w:tabs>
        <w:ind w:left="567" w:hanging="283"/>
      </w:pPr>
      <w:rPr>
        <w:rFonts w:hint="default"/>
      </w:rPr>
    </w:lvl>
    <w:lvl w:ilvl="2">
      <w:start w:val="1"/>
      <w:numFmt w:val="decimal"/>
      <w:pStyle w:val="ListAlpha3"/>
      <w:lvlText w:val="%3."/>
      <w:lvlJc w:val="left"/>
      <w:pPr>
        <w:tabs>
          <w:tab w:val="num" w:pos="851"/>
        </w:tabs>
        <w:ind w:left="851" w:hanging="284"/>
      </w:pPr>
      <w:rPr>
        <w:rFonts w:hint="default"/>
      </w:rPr>
    </w:lvl>
    <w:lvl w:ilvl="3">
      <w:start w:val="1"/>
      <w:numFmt w:val="upperLetter"/>
      <w:pStyle w:val="ListAlpha4"/>
      <w:lvlText w:val="%4."/>
      <w:lvlJc w:val="left"/>
      <w:pPr>
        <w:tabs>
          <w:tab w:val="num" w:pos="1134"/>
        </w:tabs>
        <w:ind w:left="1134" w:hanging="283"/>
      </w:pPr>
      <w:rPr>
        <w:rFonts w:hint="default"/>
      </w:rPr>
    </w:lvl>
    <w:lvl w:ilvl="4">
      <w:start w:val="1"/>
      <w:numFmt w:val="upperRoman"/>
      <w:pStyle w:val="ListAlpha5"/>
      <w:lvlText w:val="%5."/>
      <w:lvlJc w:val="left"/>
      <w:pPr>
        <w:tabs>
          <w:tab w:val="num" w:pos="1418"/>
        </w:tabs>
        <w:ind w:left="1418" w:hanging="284"/>
      </w:pPr>
      <w:rPr>
        <w:rFonts w:hint="default"/>
      </w:rPr>
    </w:lvl>
    <w:lvl w:ilvl="5">
      <w:start w:val="1"/>
      <w:numFmt w:val="lowerLetter"/>
      <w:pStyle w:val="ListAlpha6"/>
      <w:lvlText w:val="%6."/>
      <w:lvlJc w:val="left"/>
      <w:pPr>
        <w:tabs>
          <w:tab w:val="num" w:pos="1701"/>
        </w:tabs>
        <w:ind w:left="1701" w:hanging="283"/>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ECE5A42"/>
    <w:multiLevelType w:val="hybridMultilevel"/>
    <w:tmpl w:val="B3E006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52B7A8D"/>
    <w:multiLevelType w:val="multilevel"/>
    <w:tmpl w:val="A79235E6"/>
    <w:lvl w:ilvl="0">
      <w:start w:val="1"/>
      <w:numFmt w:val="decimal"/>
      <w:pStyle w:val="ListNumber"/>
      <w:lvlText w:val="%1."/>
      <w:lvlJc w:val="left"/>
      <w:pPr>
        <w:ind w:left="284" w:hanging="284"/>
      </w:pPr>
      <w:rPr>
        <w:rFonts w:hint="default"/>
      </w:rPr>
    </w:lvl>
    <w:lvl w:ilvl="1">
      <w:start w:val="1"/>
      <w:numFmt w:val="lowerLetter"/>
      <w:pStyle w:val="ListNumber2"/>
      <w:lvlText w:val="%2."/>
      <w:lvlJc w:val="left"/>
      <w:pPr>
        <w:ind w:left="567" w:hanging="283"/>
      </w:pPr>
      <w:rPr>
        <w:rFonts w:hint="default"/>
      </w:rPr>
    </w:lvl>
    <w:lvl w:ilvl="2">
      <w:start w:val="1"/>
      <w:numFmt w:val="lowerRoman"/>
      <w:pStyle w:val="ListNumber3"/>
      <w:lvlText w:val="%3."/>
      <w:lvlJc w:val="left"/>
      <w:pPr>
        <w:ind w:left="851" w:hanging="284"/>
      </w:pPr>
      <w:rPr>
        <w:rFonts w:hint="default"/>
      </w:rPr>
    </w:lvl>
    <w:lvl w:ilvl="3">
      <w:start w:val="1"/>
      <w:numFmt w:val="upperLetter"/>
      <w:pStyle w:val="ListNumber4"/>
      <w:lvlText w:val="%4."/>
      <w:lvlJc w:val="left"/>
      <w:pPr>
        <w:ind w:left="1134" w:hanging="283"/>
      </w:pPr>
      <w:rPr>
        <w:rFonts w:hint="default"/>
      </w:rPr>
    </w:lvl>
    <w:lvl w:ilvl="4">
      <w:start w:val="1"/>
      <w:numFmt w:val="upperRoman"/>
      <w:pStyle w:val="ListNumber5"/>
      <w:lvlText w:val="%5."/>
      <w:lvlJc w:val="left"/>
      <w:pPr>
        <w:ind w:left="1418" w:hanging="284"/>
      </w:pPr>
      <w:rPr>
        <w:rFonts w:hint="default"/>
      </w:rPr>
    </w:lvl>
    <w:lvl w:ilvl="5">
      <w:start w:val="1"/>
      <w:numFmt w:val="decimal"/>
      <w:pStyle w:val="ListNumber6"/>
      <w:lvlText w:val="%6."/>
      <w:lvlJc w:val="left"/>
      <w:pPr>
        <w:ind w:left="1701" w:hanging="283"/>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34252572">
    <w:abstractNumId w:val="10"/>
  </w:num>
  <w:num w:numId="2" w16cid:durableId="1413624740">
    <w:abstractNumId w:val="15"/>
  </w:num>
  <w:num w:numId="3" w16cid:durableId="1473869236">
    <w:abstractNumId w:val="13"/>
  </w:num>
  <w:num w:numId="4" w16cid:durableId="512838186">
    <w:abstractNumId w:val="5"/>
  </w:num>
  <w:num w:numId="5" w16cid:durableId="173544613">
    <w:abstractNumId w:val="4"/>
  </w:num>
  <w:num w:numId="6" w16cid:durableId="1499344525">
    <w:abstractNumId w:val="0"/>
  </w:num>
  <w:num w:numId="7" w16cid:durableId="1274047029">
    <w:abstractNumId w:val="11"/>
  </w:num>
  <w:num w:numId="8" w16cid:durableId="477841903">
    <w:abstractNumId w:val="12"/>
  </w:num>
  <w:num w:numId="9" w16cid:durableId="261568787">
    <w:abstractNumId w:val="9"/>
  </w:num>
  <w:num w:numId="10" w16cid:durableId="1508517791">
    <w:abstractNumId w:val="7"/>
  </w:num>
  <w:num w:numId="11" w16cid:durableId="1628195945">
    <w:abstractNumId w:val="8"/>
  </w:num>
  <w:num w:numId="12" w16cid:durableId="1357316487">
    <w:abstractNumId w:val="3"/>
  </w:num>
  <w:num w:numId="13" w16cid:durableId="1088388958">
    <w:abstractNumId w:val="6"/>
  </w:num>
  <w:num w:numId="14" w16cid:durableId="1920751049">
    <w:abstractNumId w:val="8"/>
  </w:num>
  <w:num w:numId="15" w16cid:durableId="2118017509">
    <w:abstractNumId w:val="3"/>
  </w:num>
  <w:num w:numId="16" w16cid:durableId="474682153">
    <w:abstractNumId w:val="2"/>
  </w:num>
  <w:num w:numId="17" w16cid:durableId="1784768353">
    <w:abstractNumId w:val="1"/>
  </w:num>
  <w:num w:numId="18" w16cid:durableId="1366105170">
    <w:abstractNumId w:val="0"/>
  </w:num>
  <w:num w:numId="19" w16cid:durableId="758984944">
    <w:abstractNumId w:val="8"/>
  </w:num>
  <w:num w:numId="20" w16cid:durableId="1782797078">
    <w:abstractNumId w:val="3"/>
  </w:num>
  <w:num w:numId="21" w16cid:durableId="1514756802">
    <w:abstractNumId w:val="2"/>
  </w:num>
  <w:num w:numId="22" w16cid:durableId="731781138">
    <w:abstractNumId w:val="1"/>
  </w:num>
  <w:num w:numId="23" w16cid:durableId="2027713907">
    <w:abstractNumId w:val="0"/>
  </w:num>
  <w:num w:numId="24" w16cid:durableId="1414887390">
    <w:abstractNumId w:val="8"/>
  </w:num>
  <w:num w:numId="25" w16cid:durableId="132062167">
    <w:abstractNumId w:val="3"/>
  </w:num>
  <w:num w:numId="26" w16cid:durableId="1699892335">
    <w:abstractNumId w:val="2"/>
  </w:num>
  <w:num w:numId="27" w16cid:durableId="172494914">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524"/>
    <w:rsid w:val="00044A9E"/>
    <w:rsid w:val="00074796"/>
    <w:rsid w:val="0008153C"/>
    <w:rsid w:val="00090545"/>
    <w:rsid w:val="000B4675"/>
    <w:rsid w:val="000D2867"/>
    <w:rsid w:val="00102431"/>
    <w:rsid w:val="00180122"/>
    <w:rsid w:val="001806E3"/>
    <w:rsid w:val="001B24A6"/>
    <w:rsid w:val="001B5DAD"/>
    <w:rsid w:val="001D0862"/>
    <w:rsid w:val="001E4E7E"/>
    <w:rsid w:val="002173BA"/>
    <w:rsid w:val="00236206"/>
    <w:rsid w:val="00236B9A"/>
    <w:rsid w:val="00282222"/>
    <w:rsid w:val="0028246D"/>
    <w:rsid w:val="00287F7B"/>
    <w:rsid w:val="00293446"/>
    <w:rsid w:val="002956C9"/>
    <w:rsid w:val="003048A7"/>
    <w:rsid w:val="00304F1F"/>
    <w:rsid w:val="00347B8E"/>
    <w:rsid w:val="00354E91"/>
    <w:rsid w:val="00381C0F"/>
    <w:rsid w:val="003908C2"/>
    <w:rsid w:val="003B29BE"/>
    <w:rsid w:val="003C484A"/>
    <w:rsid w:val="003C76E9"/>
    <w:rsid w:val="003D6102"/>
    <w:rsid w:val="00401547"/>
    <w:rsid w:val="00404082"/>
    <w:rsid w:val="00427B6C"/>
    <w:rsid w:val="00431D55"/>
    <w:rsid w:val="00464284"/>
    <w:rsid w:val="0046704A"/>
    <w:rsid w:val="0049550B"/>
    <w:rsid w:val="004A7558"/>
    <w:rsid w:val="004C2BA3"/>
    <w:rsid w:val="004C5B38"/>
    <w:rsid w:val="004D2F7F"/>
    <w:rsid w:val="004D4070"/>
    <w:rsid w:val="004E7E5B"/>
    <w:rsid w:val="00502128"/>
    <w:rsid w:val="00526BE5"/>
    <w:rsid w:val="005274BF"/>
    <w:rsid w:val="00541FA4"/>
    <w:rsid w:val="00580AA8"/>
    <w:rsid w:val="0058145B"/>
    <w:rsid w:val="005921B4"/>
    <w:rsid w:val="005A03B2"/>
    <w:rsid w:val="005A34E9"/>
    <w:rsid w:val="005A40DA"/>
    <w:rsid w:val="005C7CFC"/>
    <w:rsid w:val="00605D87"/>
    <w:rsid w:val="0060735D"/>
    <w:rsid w:val="006156B6"/>
    <w:rsid w:val="00622BB7"/>
    <w:rsid w:val="0064375F"/>
    <w:rsid w:val="00664BB3"/>
    <w:rsid w:val="00684662"/>
    <w:rsid w:val="00685FC0"/>
    <w:rsid w:val="006A467E"/>
    <w:rsid w:val="006F344B"/>
    <w:rsid w:val="00711CAC"/>
    <w:rsid w:val="00714319"/>
    <w:rsid w:val="007177BE"/>
    <w:rsid w:val="00752643"/>
    <w:rsid w:val="007816DE"/>
    <w:rsid w:val="007C4EAE"/>
    <w:rsid w:val="007D1184"/>
    <w:rsid w:val="007D4376"/>
    <w:rsid w:val="007E29D6"/>
    <w:rsid w:val="007E43DC"/>
    <w:rsid w:val="007F30FC"/>
    <w:rsid w:val="00811753"/>
    <w:rsid w:val="00847D2D"/>
    <w:rsid w:val="00862592"/>
    <w:rsid w:val="008660BD"/>
    <w:rsid w:val="00873A44"/>
    <w:rsid w:val="00890219"/>
    <w:rsid w:val="008A48D2"/>
    <w:rsid w:val="008A62C6"/>
    <w:rsid w:val="008C10D3"/>
    <w:rsid w:val="008D6B2D"/>
    <w:rsid w:val="008E3788"/>
    <w:rsid w:val="00921EB0"/>
    <w:rsid w:val="00957CE4"/>
    <w:rsid w:val="0096294B"/>
    <w:rsid w:val="00974BA8"/>
    <w:rsid w:val="00974E9A"/>
    <w:rsid w:val="009804DD"/>
    <w:rsid w:val="00981457"/>
    <w:rsid w:val="00984F77"/>
    <w:rsid w:val="00994BE1"/>
    <w:rsid w:val="009C7EAD"/>
    <w:rsid w:val="009D2E9C"/>
    <w:rsid w:val="009D4979"/>
    <w:rsid w:val="00A01153"/>
    <w:rsid w:val="00A146CB"/>
    <w:rsid w:val="00A45801"/>
    <w:rsid w:val="00A73D00"/>
    <w:rsid w:val="00A8146E"/>
    <w:rsid w:val="00AC3D2F"/>
    <w:rsid w:val="00AF26E9"/>
    <w:rsid w:val="00B04086"/>
    <w:rsid w:val="00B12283"/>
    <w:rsid w:val="00B15F84"/>
    <w:rsid w:val="00B168F5"/>
    <w:rsid w:val="00B25C6E"/>
    <w:rsid w:val="00B3225B"/>
    <w:rsid w:val="00B36AB4"/>
    <w:rsid w:val="00B46DF8"/>
    <w:rsid w:val="00B578C2"/>
    <w:rsid w:val="00B627B4"/>
    <w:rsid w:val="00B96B68"/>
    <w:rsid w:val="00BB1524"/>
    <w:rsid w:val="00BB16EB"/>
    <w:rsid w:val="00BC6ECD"/>
    <w:rsid w:val="00BF7008"/>
    <w:rsid w:val="00C64746"/>
    <w:rsid w:val="00C77D36"/>
    <w:rsid w:val="00CA2B3F"/>
    <w:rsid w:val="00CA5279"/>
    <w:rsid w:val="00CB75AE"/>
    <w:rsid w:val="00CE218D"/>
    <w:rsid w:val="00CE299D"/>
    <w:rsid w:val="00CE50D4"/>
    <w:rsid w:val="00CF23C8"/>
    <w:rsid w:val="00D014FA"/>
    <w:rsid w:val="00D4117F"/>
    <w:rsid w:val="00D42E61"/>
    <w:rsid w:val="00D75CF5"/>
    <w:rsid w:val="00D829BA"/>
    <w:rsid w:val="00DB00B5"/>
    <w:rsid w:val="00DB0EF6"/>
    <w:rsid w:val="00DB7C94"/>
    <w:rsid w:val="00DE09BF"/>
    <w:rsid w:val="00DF032A"/>
    <w:rsid w:val="00E04614"/>
    <w:rsid w:val="00E42C62"/>
    <w:rsid w:val="00E46452"/>
    <w:rsid w:val="00E54FBB"/>
    <w:rsid w:val="00E804FB"/>
    <w:rsid w:val="00E97A40"/>
    <w:rsid w:val="00EB0DF7"/>
    <w:rsid w:val="00EB232E"/>
    <w:rsid w:val="00EB58C6"/>
    <w:rsid w:val="00EC3875"/>
    <w:rsid w:val="00EC478E"/>
    <w:rsid w:val="00EE0CC6"/>
    <w:rsid w:val="00F26249"/>
    <w:rsid w:val="00F26C64"/>
    <w:rsid w:val="00F537CC"/>
    <w:rsid w:val="00F97356"/>
    <w:rsid w:val="00FB3D48"/>
    <w:rsid w:val="00FF17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BF78F"/>
  <w15:chartTrackingRefBased/>
  <w15:docId w15:val="{5990F280-3334-4213-906C-89A4911B1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before="180" w:line="250"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4"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C478E"/>
  </w:style>
  <w:style w:type="paragraph" w:styleId="Heading1">
    <w:name w:val="heading 1"/>
    <w:basedOn w:val="Normal"/>
    <w:next w:val="Normal"/>
    <w:link w:val="Heading1Char"/>
    <w:uiPriority w:val="4"/>
    <w:qFormat/>
    <w:rsid w:val="00E42C62"/>
    <w:pPr>
      <w:keepNext/>
      <w:keepLines/>
      <w:spacing w:before="360" w:after="60"/>
      <w:outlineLvl w:val="0"/>
    </w:pPr>
    <w:rPr>
      <w:rFonts w:asciiTheme="majorHAnsi" w:eastAsiaTheme="majorEastAsia" w:hAnsiTheme="majorHAnsi" w:cstheme="majorBidi"/>
      <w:bCs/>
      <w:color w:val="00577D" w:themeColor="accent1"/>
      <w:sz w:val="40"/>
      <w:szCs w:val="40"/>
    </w:rPr>
  </w:style>
  <w:style w:type="paragraph" w:styleId="Heading2">
    <w:name w:val="heading 2"/>
    <w:basedOn w:val="Normal"/>
    <w:next w:val="Normal"/>
    <w:link w:val="Heading2Char"/>
    <w:uiPriority w:val="4"/>
    <w:unhideWhenUsed/>
    <w:qFormat/>
    <w:rsid w:val="00E42C62"/>
    <w:pPr>
      <w:keepNext/>
      <w:keepLines/>
      <w:spacing w:before="240"/>
      <w:outlineLvl w:val="1"/>
    </w:pPr>
    <w:rPr>
      <w:rFonts w:asciiTheme="majorHAnsi" w:eastAsiaTheme="majorEastAsia" w:hAnsiTheme="majorHAnsi" w:cstheme="majorBidi"/>
      <w:bCs/>
      <w:color w:val="00BBD6"/>
      <w:sz w:val="28"/>
      <w:szCs w:val="28"/>
    </w:rPr>
  </w:style>
  <w:style w:type="paragraph" w:styleId="Heading3">
    <w:name w:val="heading 3"/>
    <w:basedOn w:val="Normal"/>
    <w:next w:val="Normal"/>
    <w:link w:val="Heading3Char"/>
    <w:uiPriority w:val="4"/>
    <w:unhideWhenUsed/>
    <w:qFormat/>
    <w:rsid w:val="001B5DAD"/>
    <w:pPr>
      <w:keepNext/>
      <w:keepLines/>
      <w:spacing w:before="240"/>
      <w:outlineLvl w:val="2"/>
    </w:pPr>
    <w:rPr>
      <w:rFonts w:asciiTheme="majorHAnsi" w:eastAsiaTheme="majorEastAsia" w:hAnsiTheme="majorHAnsi" w:cstheme="majorBidi"/>
      <w:b/>
      <w:color w:val="0F82B8" w:themeColor="accent3"/>
      <w:sz w:val="24"/>
    </w:rPr>
  </w:style>
  <w:style w:type="paragraph" w:styleId="Heading4">
    <w:name w:val="heading 4"/>
    <w:basedOn w:val="Normal"/>
    <w:next w:val="Normal"/>
    <w:link w:val="Heading4Char"/>
    <w:uiPriority w:val="4"/>
    <w:unhideWhenUsed/>
    <w:qFormat/>
    <w:rsid w:val="00B15F84"/>
    <w:pPr>
      <w:keepNext/>
      <w:keepLines/>
      <w:outlineLvl w:val="3"/>
    </w:pPr>
    <w:rPr>
      <w:rFonts w:asciiTheme="majorHAnsi" w:eastAsiaTheme="majorEastAsia" w:hAnsiTheme="majorHAnsi" w:cstheme="majorBidi"/>
      <w:b/>
      <w:iCs/>
      <w:color w:val="000000" w:themeColor="text1"/>
      <w:sz w:val="20"/>
      <w:szCs w:val="20"/>
    </w:rPr>
  </w:style>
  <w:style w:type="paragraph" w:styleId="Heading5">
    <w:name w:val="heading 5"/>
    <w:basedOn w:val="Normal"/>
    <w:next w:val="Normal"/>
    <w:link w:val="Heading5Char"/>
    <w:uiPriority w:val="4"/>
    <w:unhideWhenUsed/>
    <w:qFormat/>
    <w:rsid w:val="00B15F84"/>
    <w:pPr>
      <w:keepNext/>
      <w:keepLines/>
      <w:outlineLvl w:val="4"/>
    </w:pPr>
    <w:rPr>
      <w:rFonts w:asciiTheme="majorHAnsi" w:eastAsiaTheme="majorEastAsia" w:hAnsiTheme="majorHAnsi" w:cstheme="majorBidi"/>
      <w:b/>
      <w:color w:val="000000" w:themeColor="text1"/>
      <w:sz w:val="18"/>
      <w:szCs w:val="18"/>
    </w:rPr>
  </w:style>
  <w:style w:type="paragraph" w:styleId="Heading6">
    <w:name w:val="heading 6"/>
    <w:basedOn w:val="Normal"/>
    <w:next w:val="Normal"/>
    <w:link w:val="Heading6Char"/>
    <w:uiPriority w:val="4"/>
    <w:unhideWhenUsed/>
    <w:rsid w:val="007E43DC"/>
    <w:pPr>
      <w:keepNext/>
      <w:keepLines/>
      <w:outlineLvl w:val="5"/>
    </w:pPr>
    <w:rPr>
      <w:rFonts w:asciiTheme="majorHAnsi" w:eastAsiaTheme="majorEastAsia" w:hAnsiTheme="majorHAnsi" w:cstheme="majorBidi"/>
      <w:b/>
      <w:color w:val="D4D4D4" w:themeColor="text2"/>
    </w:rPr>
  </w:style>
  <w:style w:type="paragraph" w:styleId="Heading7">
    <w:name w:val="heading 7"/>
    <w:basedOn w:val="Normal"/>
    <w:next w:val="Normal"/>
    <w:link w:val="Heading7Char"/>
    <w:uiPriority w:val="9"/>
    <w:semiHidden/>
    <w:unhideWhenUsed/>
    <w:rsid w:val="00CF23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3C8"/>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3C8"/>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E42C62"/>
    <w:rPr>
      <w:rFonts w:asciiTheme="majorHAnsi" w:eastAsiaTheme="majorEastAsia" w:hAnsiTheme="majorHAnsi" w:cstheme="majorBidi"/>
      <w:bCs/>
      <w:color w:val="00577D" w:themeColor="accent1"/>
      <w:sz w:val="40"/>
      <w:szCs w:val="40"/>
    </w:rPr>
  </w:style>
  <w:style w:type="character" w:customStyle="1" w:styleId="Heading2Char">
    <w:name w:val="Heading 2 Char"/>
    <w:basedOn w:val="DefaultParagraphFont"/>
    <w:link w:val="Heading2"/>
    <w:uiPriority w:val="4"/>
    <w:rsid w:val="00E42C62"/>
    <w:rPr>
      <w:rFonts w:asciiTheme="majorHAnsi" w:eastAsiaTheme="majorEastAsia" w:hAnsiTheme="majorHAnsi" w:cstheme="majorBidi"/>
      <w:bCs/>
      <w:color w:val="00BBD6"/>
      <w:sz w:val="28"/>
      <w:szCs w:val="28"/>
    </w:rPr>
  </w:style>
  <w:style w:type="character" w:customStyle="1" w:styleId="Heading3Char">
    <w:name w:val="Heading 3 Char"/>
    <w:basedOn w:val="DefaultParagraphFont"/>
    <w:link w:val="Heading3"/>
    <w:uiPriority w:val="4"/>
    <w:rsid w:val="001B5DAD"/>
    <w:rPr>
      <w:rFonts w:asciiTheme="majorHAnsi" w:eastAsiaTheme="majorEastAsia" w:hAnsiTheme="majorHAnsi" w:cstheme="majorBidi"/>
      <w:b/>
      <w:color w:val="0F82B8" w:themeColor="accent3"/>
      <w:sz w:val="24"/>
    </w:rPr>
  </w:style>
  <w:style w:type="paragraph" w:styleId="ListNumber">
    <w:name w:val="List Number"/>
    <w:basedOn w:val="Normal"/>
    <w:uiPriority w:val="88"/>
    <w:unhideWhenUsed/>
    <w:qFormat/>
    <w:rsid w:val="00354E91"/>
    <w:pPr>
      <w:numPr>
        <w:numId w:val="2"/>
      </w:numPr>
      <w:spacing w:before="60"/>
    </w:pPr>
  </w:style>
  <w:style w:type="paragraph" w:styleId="ListNumber2">
    <w:name w:val="List Number 2"/>
    <w:basedOn w:val="Normal"/>
    <w:uiPriority w:val="88"/>
    <w:unhideWhenUsed/>
    <w:qFormat/>
    <w:rsid w:val="00354E91"/>
    <w:pPr>
      <w:numPr>
        <w:ilvl w:val="1"/>
        <w:numId w:val="2"/>
      </w:numPr>
      <w:spacing w:before="60"/>
    </w:pPr>
  </w:style>
  <w:style w:type="paragraph" w:styleId="ListNumber3">
    <w:name w:val="List Number 3"/>
    <w:basedOn w:val="Normal"/>
    <w:uiPriority w:val="88"/>
    <w:unhideWhenUsed/>
    <w:qFormat/>
    <w:rsid w:val="00354E91"/>
    <w:pPr>
      <w:numPr>
        <w:ilvl w:val="2"/>
        <w:numId w:val="2"/>
      </w:numPr>
      <w:spacing w:before="60"/>
    </w:pPr>
  </w:style>
  <w:style w:type="paragraph" w:styleId="ListBullet">
    <w:name w:val="List Bullet"/>
    <w:basedOn w:val="Normal"/>
    <w:uiPriority w:val="87"/>
    <w:unhideWhenUsed/>
    <w:qFormat/>
    <w:rsid w:val="00DB7C94"/>
    <w:pPr>
      <w:numPr>
        <w:numId w:val="1"/>
      </w:numPr>
      <w:spacing w:before="60"/>
    </w:pPr>
  </w:style>
  <w:style w:type="paragraph" w:styleId="ListBullet2">
    <w:name w:val="List Bullet 2"/>
    <w:basedOn w:val="Normal"/>
    <w:uiPriority w:val="87"/>
    <w:unhideWhenUsed/>
    <w:qFormat/>
    <w:rsid w:val="00DB7C94"/>
    <w:pPr>
      <w:numPr>
        <w:ilvl w:val="1"/>
        <w:numId w:val="1"/>
      </w:numPr>
      <w:spacing w:before="60"/>
    </w:pPr>
  </w:style>
  <w:style w:type="paragraph" w:styleId="ListBullet3">
    <w:name w:val="List Bullet 3"/>
    <w:basedOn w:val="Normal"/>
    <w:uiPriority w:val="87"/>
    <w:unhideWhenUsed/>
    <w:qFormat/>
    <w:rsid w:val="00DB7C94"/>
    <w:pPr>
      <w:numPr>
        <w:ilvl w:val="2"/>
        <w:numId w:val="1"/>
      </w:numPr>
      <w:spacing w:before="60"/>
    </w:pPr>
  </w:style>
  <w:style w:type="table" w:customStyle="1" w:styleId="KSCTable01Default">
    <w:name w:val="KSC Table 01 Default"/>
    <w:basedOn w:val="TableNormal"/>
    <w:uiPriority w:val="99"/>
    <w:rsid w:val="00CE218D"/>
    <w:pPr>
      <w:spacing w:before="40" w:after="40"/>
    </w:pPr>
    <w:rPr>
      <w:color w:val="000000" w:themeColor="text1"/>
      <w:kern w:val="0"/>
      <w14:ligatures w14:val="none"/>
    </w:rPr>
    <w:tblPr>
      <w:tblStyleRowBandSize w:val="1"/>
      <w:tblStyleColBandSize w:val="1"/>
      <w:tblBorders>
        <w:top w:val="single" w:sz="2" w:space="0" w:color="auto"/>
        <w:bottom w:val="single" w:sz="2" w:space="0" w:color="auto"/>
        <w:insideH w:val="single" w:sz="2" w:space="0" w:color="auto"/>
      </w:tblBorders>
    </w:tblPr>
    <w:tcPr>
      <w:vAlign w:val="bottom"/>
    </w:tcPr>
    <w:tblStylePr w:type="firstRow">
      <w:rPr>
        <w:b/>
        <w:caps w:val="0"/>
        <w:smallCaps w:val="0"/>
        <w:color w:val="000000" w:themeColor="text1"/>
        <w:spacing w:val="2"/>
        <w:sz w:val="22"/>
      </w:rPr>
      <w:tblPr/>
      <w:tcPr>
        <w:shd w:val="clear" w:color="auto" w:fill="99E4EF"/>
      </w:tcPr>
    </w:tblStylePr>
    <w:tblStylePr w:type="lastRow">
      <w:rPr>
        <w:b/>
      </w:rPr>
    </w:tblStylePr>
    <w:tblStylePr w:type="firstCol">
      <w:rPr>
        <w:b/>
      </w:rPr>
      <w:tblPr/>
      <w:tcPr>
        <w:shd w:val="clear" w:color="auto" w:fill="FFF4CD"/>
      </w:tcPr>
    </w:tblStylePr>
  </w:style>
  <w:style w:type="table" w:styleId="TableGrid">
    <w:name w:val="Table Grid"/>
    <w:basedOn w:val="TableNormal"/>
    <w:uiPriority w:val="39"/>
    <w:rsid w:val="0086259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293446"/>
    <w:pPr>
      <w:spacing w:before="0" w:line="240" w:lineRule="auto"/>
    </w:pPr>
    <w:rPr>
      <w:sz w:val="16"/>
    </w:rPr>
  </w:style>
  <w:style w:type="character" w:customStyle="1" w:styleId="FootnoteTextChar">
    <w:name w:val="Footnote Text Char"/>
    <w:basedOn w:val="DefaultParagraphFont"/>
    <w:link w:val="FootnoteText"/>
    <w:uiPriority w:val="99"/>
    <w:rsid w:val="00293446"/>
    <w:rPr>
      <w:sz w:val="16"/>
    </w:rPr>
  </w:style>
  <w:style w:type="paragraph" w:styleId="Footer">
    <w:name w:val="footer"/>
    <w:basedOn w:val="Normal"/>
    <w:link w:val="FooterChar"/>
    <w:uiPriority w:val="99"/>
    <w:unhideWhenUsed/>
    <w:rsid w:val="00180122"/>
    <w:pPr>
      <w:tabs>
        <w:tab w:val="center" w:pos="5103"/>
      </w:tabs>
      <w:spacing w:before="0" w:line="240" w:lineRule="auto"/>
    </w:pPr>
    <w:rPr>
      <w:color w:val="000000" w:themeColor="text1"/>
      <w:sz w:val="18"/>
      <w:lang w:val="en-US"/>
    </w:rPr>
  </w:style>
  <w:style w:type="character" w:customStyle="1" w:styleId="FooterChar">
    <w:name w:val="Footer Char"/>
    <w:basedOn w:val="DefaultParagraphFont"/>
    <w:link w:val="Footer"/>
    <w:uiPriority w:val="99"/>
    <w:rsid w:val="00180122"/>
    <w:rPr>
      <w:color w:val="000000" w:themeColor="text1"/>
      <w:sz w:val="18"/>
      <w:lang w:val="en-US"/>
    </w:rPr>
  </w:style>
  <w:style w:type="paragraph" w:customStyle="1" w:styleId="Disclaimer">
    <w:name w:val="Disclaimer"/>
    <w:basedOn w:val="Normal"/>
    <w:uiPriority w:val="39"/>
    <w:rsid w:val="003C76E9"/>
    <w:pPr>
      <w:framePr w:wrap="notBeside" w:hAnchor="text" w:yAlign="bottom" w:anchorLock="1"/>
    </w:pPr>
    <w:rPr>
      <w:sz w:val="14"/>
    </w:rPr>
  </w:style>
  <w:style w:type="paragraph" w:styleId="Title">
    <w:name w:val="Title"/>
    <w:basedOn w:val="Normal"/>
    <w:next w:val="Normal"/>
    <w:link w:val="TitleChar"/>
    <w:uiPriority w:val="10"/>
    <w:rsid w:val="004E7E5B"/>
    <w:pPr>
      <w:spacing w:before="0" w:after="540" w:line="240" w:lineRule="auto"/>
      <w:ind w:right="4082"/>
      <w:contextualSpacing/>
    </w:pPr>
    <w:rPr>
      <w:rFonts w:asciiTheme="majorHAnsi" w:eastAsiaTheme="majorEastAsia" w:hAnsiTheme="majorHAnsi" w:cstheme="majorBidi"/>
      <w:color w:val="FFFFFF" w:themeColor="background1"/>
      <w:spacing w:val="-10"/>
      <w:kern w:val="28"/>
      <w:sz w:val="100"/>
      <w:szCs w:val="100"/>
    </w:rPr>
  </w:style>
  <w:style w:type="character" w:customStyle="1" w:styleId="TitleChar">
    <w:name w:val="Title Char"/>
    <w:basedOn w:val="DefaultParagraphFont"/>
    <w:link w:val="Title"/>
    <w:uiPriority w:val="10"/>
    <w:rsid w:val="004E7E5B"/>
    <w:rPr>
      <w:rFonts w:asciiTheme="majorHAnsi" w:eastAsiaTheme="majorEastAsia" w:hAnsiTheme="majorHAnsi" w:cstheme="majorBidi"/>
      <w:color w:val="FFFFFF" w:themeColor="background1"/>
      <w:spacing w:val="-10"/>
      <w:kern w:val="28"/>
      <w:sz w:val="100"/>
      <w:szCs w:val="100"/>
    </w:rPr>
  </w:style>
  <w:style w:type="paragraph" w:styleId="Subtitle">
    <w:name w:val="Subtitle"/>
    <w:basedOn w:val="Normal"/>
    <w:next w:val="Normal"/>
    <w:link w:val="SubtitleChar"/>
    <w:uiPriority w:val="11"/>
    <w:rsid w:val="0028246D"/>
    <w:pPr>
      <w:spacing w:before="0" w:after="240"/>
    </w:pPr>
    <w:rPr>
      <w:color w:val="0F82B8" w:themeColor="accent3"/>
      <w:sz w:val="36"/>
      <w:szCs w:val="36"/>
    </w:rPr>
  </w:style>
  <w:style w:type="character" w:customStyle="1" w:styleId="SubtitleChar">
    <w:name w:val="Subtitle Char"/>
    <w:basedOn w:val="DefaultParagraphFont"/>
    <w:link w:val="Subtitle"/>
    <w:uiPriority w:val="11"/>
    <w:rsid w:val="0028246D"/>
    <w:rPr>
      <w:color w:val="0F82B8" w:themeColor="accent3"/>
      <w:sz w:val="36"/>
      <w:szCs w:val="36"/>
    </w:rPr>
  </w:style>
  <w:style w:type="paragraph" w:styleId="Header">
    <w:name w:val="header"/>
    <w:basedOn w:val="Normal"/>
    <w:link w:val="HeaderChar"/>
    <w:uiPriority w:val="99"/>
    <w:unhideWhenUsed/>
    <w:rsid w:val="00401547"/>
    <w:pPr>
      <w:tabs>
        <w:tab w:val="center" w:pos="4513"/>
        <w:tab w:val="right" w:pos="9026"/>
      </w:tabs>
      <w:spacing w:before="0" w:line="240" w:lineRule="auto"/>
    </w:pPr>
    <w:rPr>
      <w:color w:val="004060"/>
      <w:sz w:val="18"/>
      <w:szCs w:val="18"/>
    </w:rPr>
  </w:style>
  <w:style w:type="character" w:customStyle="1" w:styleId="HeaderChar">
    <w:name w:val="Header Char"/>
    <w:basedOn w:val="DefaultParagraphFont"/>
    <w:link w:val="Header"/>
    <w:uiPriority w:val="99"/>
    <w:rsid w:val="00401547"/>
    <w:rPr>
      <w:color w:val="004060"/>
      <w:sz w:val="18"/>
      <w:szCs w:val="18"/>
    </w:rPr>
  </w:style>
  <w:style w:type="paragraph" w:styleId="Date">
    <w:name w:val="Date"/>
    <w:basedOn w:val="Normal"/>
    <w:next w:val="Normal"/>
    <w:link w:val="DateChar"/>
    <w:uiPriority w:val="99"/>
    <w:semiHidden/>
    <w:unhideWhenUsed/>
    <w:rsid w:val="00B168F5"/>
    <w:rPr>
      <w:b/>
      <w:color w:val="D4D4D4" w:themeColor="text2"/>
    </w:rPr>
  </w:style>
  <w:style w:type="character" w:customStyle="1" w:styleId="DateChar">
    <w:name w:val="Date Char"/>
    <w:basedOn w:val="DefaultParagraphFont"/>
    <w:link w:val="Date"/>
    <w:uiPriority w:val="99"/>
    <w:semiHidden/>
    <w:rsid w:val="00B168F5"/>
    <w:rPr>
      <w:b/>
      <w:color w:val="D4D4D4" w:themeColor="text2"/>
      <w:kern w:val="0"/>
      <w14:ligatures w14:val="none"/>
    </w:rPr>
  </w:style>
  <w:style w:type="paragraph" w:styleId="TOCHeading">
    <w:name w:val="TOC Heading"/>
    <w:basedOn w:val="Heading1"/>
    <w:next w:val="Normal"/>
    <w:uiPriority w:val="39"/>
    <w:unhideWhenUsed/>
    <w:rsid w:val="00FB3D48"/>
    <w:pPr>
      <w:spacing w:before="0" w:after="840" w:line="240" w:lineRule="auto"/>
      <w:outlineLvl w:val="9"/>
    </w:pPr>
    <w:rPr>
      <w:sz w:val="60"/>
      <w:szCs w:val="60"/>
    </w:rPr>
  </w:style>
  <w:style w:type="paragraph" w:styleId="TOC1">
    <w:name w:val="toc 1"/>
    <w:basedOn w:val="Normal"/>
    <w:next w:val="Normal"/>
    <w:autoRedefine/>
    <w:uiPriority w:val="39"/>
    <w:unhideWhenUsed/>
    <w:rsid w:val="00FB3D48"/>
    <w:pPr>
      <w:tabs>
        <w:tab w:val="right" w:leader="dot" w:pos="10318"/>
      </w:tabs>
      <w:spacing w:before="240" w:after="120"/>
    </w:pPr>
    <w:rPr>
      <w:color w:val="000000" w:themeColor="text1"/>
      <w:sz w:val="28"/>
    </w:rPr>
  </w:style>
  <w:style w:type="paragraph" w:styleId="TOC2">
    <w:name w:val="toc 2"/>
    <w:basedOn w:val="Normal"/>
    <w:next w:val="Normal"/>
    <w:autoRedefine/>
    <w:uiPriority w:val="39"/>
    <w:unhideWhenUsed/>
    <w:rsid w:val="00FB3D48"/>
    <w:pPr>
      <w:tabs>
        <w:tab w:val="right" w:leader="dot" w:pos="10318"/>
      </w:tabs>
      <w:spacing w:before="120" w:after="120"/>
    </w:pPr>
    <w:rPr>
      <w:sz w:val="24"/>
    </w:rPr>
  </w:style>
  <w:style w:type="character" w:customStyle="1" w:styleId="Heading4Char">
    <w:name w:val="Heading 4 Char"/>
    <w:basedOn w:val="DefaultParagraphFont"/>
    <w:link w:val="Heading4"/>
    <w:uiPriority w:val="4"/>
    <w:rsid w:val="00B15F84"/>
    <w:rPr>
      <w:rFonts w:asciiTheme="majorHAnsi" w:eastAsiaTheme="majorEastAsia" w:hAnsiTheme="majorHAnsi" w:cstheme="majorBidi"/>
      <w:b/>
      <w:iCs/>
      <w:color w:val="000000" w:themeColor="text1"/>
      <w:sz w:val="20"/>
      <w:szCs w:val="20"/>
    </w:rPr>
  </w:style>
  <w:style w:type="character" w:customStyle="1" w:styleId="Heading5Char">
    <w:name w:val="Heading 5 Char"/>
    <w:basedOn w:val="DefaultParagraphFont"/>
    <w:link w:val="Heading5"/>
    <w:uiPriority w:val="4"/>
    <w:rsid w:val="00B15F84"/>
    <w:rPr>
      <w:rFonts w:asciiTheme="majorHAnsi" w:eastAsiaTheme="majorEastAsia" w:hAnsiTheme="majorHAnsi" w:cstheme="majorBidi"/>
      <w:b/>
      <w:color w:val="000000" w:themeColor="text1"/>
      <w:sz w:val="18"/>
      <w:szCs w:val="18"/>
    </w:rPr>
  </w:style>
  <w:style w:type="character" w:customStyle="1" w:styleId="Heading6Char">
    <w:name w:val="Heading 6 Char"/>
    <w:basedOn w:val="DefaultParagraphFont"/>
    <w:link w:val="Heading6"/>
    <w:uiPriority w:val="4"/>
    <w:rsid w:val="007E43DC"/>
    <w:rPr>
      <w:rFonts w:asciiTheme="majorHAnsi" w:eastAsiaTheme="majorEastAsia" w:hAnsiTheme="majorHAnsi" w:cstheme="majorBidi"/>
      <w:b/>
      <w:color w:val="D4D4D4" w:themeColor="text2"/>
    </w:rPr>
  </w:style>
  <w:style w:type="paragraph" w:customStyle="1" w:styleId="IntroPara">
    <w:name w:val="Intro Para"/>
    <w:basedOn w:val="Normal"/>
    <w:uiPriority w:val="2"/>
    <w:qFormat/>
    <w:rsid w:val="001B5DAD"/>
    <w:rPr>
      <w:color w:val="0F82B8" w:themeColor="accent3"/>
      <w:sz w:val="26"/>
      <w:szCs w:val="26"/>
    </w:rPr>
  </w:style>
  <w:style w:type="paragraph" w:styleId="ListNumber4">
    <w:name w:val="List Number 4"/>
    <w:basedOn w:val="Normal"/>
    <w:uiPriority w:val="88"/>
    <w:unhideWhenUsed/>
    <w:qFormat/>
    <w:rsid w:val="00354E91"/>
    <w:pPr>
      <w:numPr>
        <w:ilvl w:val="3"/>
        <w:numId w:val="2"/>
      </w:numPr>
      <w:spacing w:before="60"/>
    </w:pPr>
  </w:style>
  <w:style w:type="paragraph" w:customStyle="1" w:styleId="CalloutBoxBlue">
    <w:name w:val="Callout Box Blue"/>
    <w:basedOn w:val="Normal"/>
    <w:uiPriority w:val="5"/>
    <w:rsid w:val="007E43DC"/>
    <w:pPr>
      <w:pBdr>
        <w:top w:val="single" w:sz="48" w:space="4" w:color="E3F3FA"/>
        <w:left w:val="single" w:sz="48" w:space="4" w:color="E3F3FA"/>
        <w:bottom w:val="single" w:sz="48" w:space="4" w:color="E3F3FA"/>
        <w:right w:val="single" w:sz="48" w:space="4" w:color="E3F3FA"/>
      </w:pBdr>
      <w:shd w:val="clear" w:color="auto" w:fill="E3F3FA"/>
      <w:ind w:left="227" w:right="227"/>
    </w:pPr>
    <w:rPr>
      <w:b/>
      <w:bCs/>
      <w:color w:val="D4D4D4" w:themeColor="text2"/>
      <w:szCs w:val="24"/>
    </w:rPr>
  </w:style>
  <w:style w:type="character" w:styleId="FootnoteReference">
    <w:name w:val="footnote reference"/>
    <w:basedOn w:val="DefaultParagraphFont"/>
    <w:uiPriority w:val="99"/>
    <w:semiHidden/>
    <w:unhideWhenUsed/>
    <w:rsid w:val="007E43DC"/>
    <w:rPr>
      <w:vertAlign w:val="superscript"/>
    </w:rPr>
  </w:style>
  <w:style w:type="paragraph" w:customStyle="1" w:styleId="ListAlpha">
    <w:name w:val="List Alpha"/>
    <w:basedOn w:val="Normal"/>
    <w:uiPriority w:val="86"/>
    <w:qFormat/>
    <w:rsid w:val="00D014FA"/>
    <w:pPr>
      <w:numPr>
        <w:numId w:val="3"/>
      </w:numPr>
      <w:spacing w:before="60"/>
    </w:pPr>
  </w:style>
  <w:style w:type="paragraph" w:customStyle="1" w:styleId="ListAlpha2">
    <w:name w:val="List Alpha 2"/>
    <w:basedOn w:val="Normal"/>
    <w:uiPriority w:val="86"/>
    <w:qFormat/>
    <w:rsid w:val="00D014FA"/>
    <w:pPr>
      <w:numPr>
        <w:ilvl w:val="1"/>
        <w:numId w:val="3"/>
      </w:numPr>
      <w:spacing w:before="60"/>
    </w:pPr>
  </w:style>
  <w:style w:type="paragraph" w:customStyle="1" w:styleId="ListAlpha3">
    <w:name w:val="List Alpha 3"/>
    <w:basedOn w:val="Normal"/>
    <w:uiPriority w:val="86"/>
    <w:qFormat/>
    <w:rsid w:val="00D014FA"/>
    <w:pPr>
      <w:numPr>
        <w:ilvl w:val="2"/>
        <w:numId w:val="3"/>
      </w:numPr>
      <w:spacing w:before="60"/>
    </w:pPr>
  </w:style>
  <w:style w:type="paragraph" w:customStyle="1" w:styleId="AppendixHeading1">
    <w:name w:val="Appendix Heading 1"/>
    <w:basedOn w:val="Normal"/>
    <w:uiPriority w:val="99"/>
    <w:qFormat/>
    <w:rsid w:val="00AC3D2F"/>
    <w:pPr>
      <w:spacing w:before="360" w:after="60"/>
    </w:pPr>
    <w:rPr>
      <w:color w:val="00577D" w:themeColor="accent1"/>
      <w:sz w:val="40"/>
      <w:szCs w:val="40"/>
    </w:rPr>
  </w:style>
  <w:style w:type="paragraph" w:customStyle="1" w:styleId="AppendixHeading2">
    <w:name w:val="Appendix Heading 2"/>
    <w:basedOn w:val="Normal"/>
    <w:uiPriority w:val="99"/>
    <w:qFormat/>
    <w:rsid w:val="00D829BA"/>
    <w:pPr>
      <w:spacing w:before="240"/>
    </w:pPr>
    <w:rPr>
      <w:color w:val="00BBD6" w:themeColor="accent4"/>
      <w:sz w:val="28"/>
      <w:szCs w:val="28"/>
    </w:rPr>
  </w:style>
  <w:style w:type="paragraph" w:customStyle="1" w:styleId="AppendixHeading3">
    <w:name w:val="Appendix Heading 3"/>
    <w:basedOn w:val="Normal"/>
    <w:uiPriority w:val="99"/>
    <w:qFormat/>
    <w:rsid w:val="00D829BA"/>
    <w:pPr>
      <w:spacing w:before="240"/>
    </w:pPr>
    <w:rPr>
      <w:b/>
      <w:bCs/>
      <w:color w:val="0F82B8" w:themeColor="accent3"/>
      <w:sz w:val="24"/>
      <w:szCs w:val="24"/>
    </w:rPr>
  </w:style>
  <w:style w:type="character" w:styleId="Strong">
    <w:name w:val="Strong"/>
    <w:basedOn w:val="DefaultParagraphFont"/>
    <w:uiPriority w:val="22"/>
    <w:rsid w:val="00293446"/>
    <w:rPr>
      <w:b/>
      <w:bCs/>
    </w:rPr>
  </w:style>
  <w:style w:type="character" w:styleId="Hyperlink">
    <w:name w:val="Hyperlink"/>
    <w:basedOn w:val="DefaultParagraphFont"/>
    <w:uiPriority w:val="99"/>
    <w:unhideWhenUsed/>
    <w:rsid w:val="00293446"/>
    <w:rPr>
      <w:color w:val="auto"/>
      <w:u w:val="single"/>
    </w:rPr>
  </w:style>
  <w:style w:type="paragraph" w:customStyle="1" w:styleId="DisclaimerHeading">
    <w:name w:val="Disclaimer Heading"/>
    <w:basedOn w:val="Normal"/>
    <w:next w:val="Normal"/>
    <w:uiPriority w:val="32"/>
    <w:rsid w:val="00293446"/>
    <w:pPr>
      <w:framePr w:w="9027" w:wrap="notBeside" w:hAnchor="text" w:yAlign="bottom" w:anchorLock="1"/>
      <w:pBdr>
        <w:top w:val="single" w:sz="48" w:space="1" w:color="D9D9D9" w:themeColor="background1" w:themeShade="D9"/>
        <w:left w:val="single" w:sz="24" w:space="4" w:color="D9D9D9" w:themeColor="background1" w:themeShade="D9"/>
        <w:bottom w:val="single" w:sz="48" w:space="1" w:color="D9D9D9" w:themeColor="background1" w:themeShade="D9"/>
        <w:right w:val="single" w:sz="24" w:space="4" w:color="D9D9D9" w:themeColor="background1" w:themeShade="D9"/>
      </w:pBdr>
      <w:shd w:val="clear" w:color="auto" w:fill="D9D9D9" w:themeFill="background1" w:themeFillShade="D9"/>
      <w:spacing w:line="240" w:lineRule="auto"/>
      <w:ind w:left="170" w:right="-1054"/>
    </w:pPr>
    <w:rPr>
      <w:rFonts w:ascii="DIN OT Medium" w:hAnsi="DIN OT Medium"/>
      <w:color w:val="000000"/>
      <w:kern w:val="0"/>
      <w:sz w:val="28"/>
      <w14:ligatures w14:val="none"/>
    </w:rPr>
  </w:style>
  <w:style w:type="paragraph" w:customStyle="1" w:styleId="DisclaimerText">
    <w:name w:val="Disclaimer Text"/>
    <w:basedOn w:val="DisclaimerHeading"/>
    <w:uiPriority w:val="32"/>
    <w:rsid w:val="00293446"/>
    <w:pPr>
      <w:framePr w:wrap="notBeside"/>
    </w:pPr>
    <w:rPr>
      <w:rFonts w:ascii="DIN OT Light" w:hAnsi="DIN OT Light"/>
      <w:sz w:val="22"/>
    </w:rPr>
  </w:style>
  <w:style w:type="character" w:styleId="PageNumber">
    <w:name w:val="page number"/>
    <w:uiPriority w:val="99"/>
    <w:unhideWhenUsed/>
    <w:rsid w:val="00401547"/>
    <w:rPr>
      <w:b/>
      <w:bCs/>
    </w:rPr>
  </w:style>
  <w:style w:type="paragraph" w:customStyle="1" w:styleId="AddressBlockCompany">
    <w:name w:val="Address Block Company"/>
    <w:basedOn w:val="BodyText"/>
    <w:uiPriority w:val="1"/>
    <w:rsid w:val="00D829BA"/>
    <w:pPr>
      <w:spacing w:before="0" w:after="60"/>
    </w:pPr>
    <w:rPr>
      <w:b/>
      <w:bCs/>
      <w:color w:val="FFFFFF" w:themeColor="background1"/>
      <w:sz w:val="19"/>
      <w:szCs w:val="19"/>
    </w:rPr>
  </w:style>
  <w:style w:type="character" w:styleId="IntenseReference">
    <w:name w:val="Intense Reference"/>
    <w:basedOn w:val="DefaultParagraphFont"/>
    <w:uiPriority w:val="32"/>
    <w:rsid w:val="0008153C"/>
    <w:rPr>
      <w:b/>
      <w:bCs/>
      <w:smallCaps/>
      <w:color w:val="00577D" w:themeColor="accent1"/>
      <w:spacing w:val="5"/>
    </w:rPr>
  </w:style>
  <w:style w:type="paragraph" w:customStyle="1" w:styleId="AddressBlock">
    <w:name w:val="Address Block"/>
    <w:basedOn w:val="BodyText"/>
    <w:uiPriority w:val="1"/>
    <w:rsid w:val="00974E9A"/>
    <w:pPr>
      <w:spacing w:before="0"/>
    </w:pPr>
    <w:rPr>
      <w:color w:val="FFFFFF" w:themeColor="background1"/>
      <w:sz w:val="18"/>
      <w:szCs w:val="18"/>
    </w:rPr>
  </w:style>
  <w:style w:type="paragraph" w:customStyle="1" w:styleId="AddressBlockABN">
    <w:name w:val="Address Block ABN"/>
    <w:basedOn w:val="BodyText"/>
    <w:uiPriority w:val="1"/>
    <w:rsid w:val="00D829BA"/>
    <w:pPr>
      <w:spacing w:before="120"/>
    </w:pPr>
    <w:rPr>
      <w:color w:val="FFFFFF" w:themeColor="background1"/>
      <w:sz w:val="18"/>
      <w:szCs w:val="18"/>
    </w:rPr>
  </w:style>
  <w:style w:type="paragraph" w:styleId="NoSpacing">
    <w:name w:val="No Spacing"/>
    <w:uiPriority w:val="1"/>
    <w:qFormat/>
    <w:rsid w:val="0028246D"/>
    <w:pPr>
      <w:spacing w:before="0"/>
    </w:pPr>
  </w:style>
  <w:style w:type="paragraph" w:styleId="Quote">
    <w:name w:val="Quote"/>
    <w:basedOn w:val="Normal"/>
    <w:next w:val="Normal"/>
    <w:link w:val="QuoteChar"/>
    <w:uiPriority w:val="29"/>
    <w:rsid w:val="00A01153"/>
    <w:pPr>
      <w:pBdr>
        <w:left w:val="single" w:sz="18" w:space="9" w:color="00577D" w:themeColor="accent1"/>
      </w:pBdr>
      <w:spacing w:before="60" w:after="20" w:line="360" w:lineRule="exact"/>
      <w:ind w:left="272"/>
    </w:pPr>
    <w:rPr>
      <w:noProof/>
      <w:color w:val="00577D" w:themeColor="accent1"/>
      <w:sz w:val="28"/>
      <w:szCs w:val="28"/>
    </w:rPr>
  </w:style>
  <w:style w:type="character" w:customStyle="1" w:styleId="QuoteChar">
    <w:name w:val="Quote Char"/>
    <w:basedOn w:val="DefaultParagraphFont"/>
    <w:link w:val="Quote"/>
    <w:uiPriority w:val="29"/>
    <w:rsid w:val="00A01153"/>
    <w:rPr>
      <w:noProof/>
      <w:color w:val="00577D" w:themeColor="accent1"/>
      <w:sz w:val="28"/>
      <w:szCs w:val="28"/>
    </w:rPr>
  </w:style>
  <w:style w:type="character" w:customStyle="1" w:styleId="Heading7Char">
    <w:name w:val="Heading 7 Char"/>
    <w:basedOn w:val="DefaultParagraphFont"/>
    <w:link w:val="Heading7"/>
    <w:uiPriority w:val="9"/>
    <w:semiHidden/>
    <w:rsid w:val="00CF23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3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3C8"/>
    <w:rPr>
      <w:rFonts w:eastAsiaTheme="majorEastAsia" w:cstheme="majorBidi"/>
      <w:color w:val="272727" w:themeColor="text1" w:themeTint="D8"/>
    </w:rPr>
  </w:style>
  <w:style w:type="paragraph" w:styleId="ListParagraph">
    <w:name w:val="List Paragraph"/>
    <w:basedOn w:val="Normal"/>
    <w:uiPriority w:val="89"/>
    <w:qFormat/>
    <w:rsid w:val="00752643"/>
    <w:pPr>
      <w:numPr>
        <w:numId w:val="8"/>
      </w:numPr>
    </w:pPr>
  </w:style>
  <w:style w:type="character" w:styleId="IntenseEmphasis">
    <w:name w:val="Intense Emphasis"/>
    <w:basedOn w:val="DefaultParagraphFont"/>
    <w:uiPriority w:val="21"/>
    <w:rsid w:val="00CF23C8"/>
    <w:rPr>
      <w:i/>
      <w:iCs/>
      <w:color w:val="00405D" w:themeColor="accent1" w:themeShade="BF"/>
    </w:rPr>
  </w:style>
  <w:style w:type="paragraph" w:styleId="IntenseQuote">
    <w:name w:val="Intense Quote"/>
    <w:basedOn w:val="Normal"/>
    <w:next w:val="Normal"/>
    <w:link w:val="IntenseQuoteChar"/>
    <w:uiPriority w:val="30"/>
    <w:rsid w:val="00CF23C8"/>
    <w:pPr>
      <w:pBdr>
        <w:top w:val="single" w:sz="4" w:space="10" w:color="00405D" w:themeColor="accent1" w:themeShade="BF"/>
        <w:bottom w:val="single" w:sz="4" w:space="10" w:color="00405D" w:themeColor="accent1" w:themeShade="BF"/>
      </w:pBdr>
      <w:spacing w:before="360" w:after="360"/>
      <w:ind w:left="864" w:right="864"/>
      <w:jc w:val="center"/>
    </w:pPr>
    <w:rPr>
      <w:i/>
      <w:iCs/>
      <w:color w:val="00405D" w:themeColor="accent1" w:themeShade="BF"/>
    </w:rPr>
  </w:style>
  <w:style w:type="character" w:customStyle="1" w:styleId="IntenseQuoteChar">
    <w:name w:val="Intense Quote Char"/>
    <w:basedOn w:val="DefaultParagraphFont"/>
    <w:link w:val="IntenseQuote"/>
    <w:uiPriority w:val="30"/>
    <w:rsid w:val="00CF23C8"/>
    <w:rPr>
      <w:i/>
      <w:iCs/>
      <w:color w:val="00405D" w:themeColor="accent1" w:themeShade="BF"/>
    </w:rPr>
  </w:style>
  <w:style w:type="paragraph" w:styleId="ListBullet4">
    <w:name w:val="List Bullet 4"/>
    <w:basedOn w:val="Normal"/>
    <w:uiPriority w:val="87"/>
    <w:unhideWhenUsed/>
    <w:qFormat/>
    <w:rsid w:val="00DB7C94"/>
    <w:pPr>
      <w:numPr>
        <w:ilvl w:val="3"/>
        <w:numId w:val="1"/>
      </w:numPr>
      <w:spacing w:before="60"/>
      <w:contextualSpacing/>
    </w:pPr>
  </w:style>
  <w:style w:type="paragraph" w:styleId="ListBullet5">
    <w:name w:val="List Bullet 5"/>
    <w:basedOn w:val="Normal"/>
    <w:uiPriority w:val="87"/>
    <w:unhideWhenUsed/>
    <w:qFormat/>
    <w:rsid w:val="00DB7C94"/>
    <w:pPr>
      <w:numPr>
        <w:ilvl w:val="4"/>
        <w:numId w:val="1"/>
      </w:numPr>
      <w:spacing w:before="60"/>
      <w:contextualSpacing/>
    </w:pPr>
  </w:style>
  <w:style w:type="paragraph" w:styleId="ListNumber5">
    <w:name w:val="List Number 5"/>
    <w:basedOn w:val="Normal"/>
    <w:uiPriority w:val="88"/>
    <w:unhideWhenUsed/>
    <w:qFormat/>
    <w:rsid w:val="00354E91"/>
    <w:pPr>
      <w:numPr>
        <w:ilvl w:val="4"/>
        <w:numId w:val="2"/>
      </w:numPr>
      <w:spacing w:before="60"/>
      <w:contextualSpacing/>
    </w:pPr>
  </w:style>
  <w:style w:type="paragraph" w:styleId="BodyText">
    <w:name w:val="Body Text"/>
    <w:basedOn w:val="Normal"/>
    <w:link w:val="BodyTextChar"/>
    <w:unhideWhenUsed/>
    <w:qFormat/>
    <w:rsid w:val="00E42C62"/>
  </w:style>
  <w:style w:type="character" w:customStyle="1" w:styleId="BodyTextChar">
    <w:name w:val="Body Text Char"/>
    <w:basedOn w:val="DefaultParagraphFont"/>
    <w:link w:val="BodyText"/>
    <w:rsid w:val="0028246D"/>
  </w:style>
  <w:style w:type="paragraph" w:customStyle="1" w:styleId="ListBullet6">
    <w:name w:val="List Bullet 6"/>
    <w:basedOn w:val="Normal"/>
    <w:uiPriority w:val="87"/>
    <w:qFormat/>
    <w:rsid w:val="00DB7C94"/>
    <w:pPr>
      <w:numPr>
        <w:ilvl w:val="5"/>
        <w:numId w:val="1"/>
      </w:numPr>
      <w:spacing w:before="60"/>
    </w:pPr>
  </w:style>
  <w:style w:type="paragraph" w:customStyle="1" w:styleId="ListNumber6">
    <w:name w:val="List Number 6"/>
    <w:basedOn w:val="Normal"/>
    <w:uiPriority w:val="88"/>
    <w:qFormat/>
    <w:rsid w:val="00354E91"/>
    <w:pPr>
      <w:numPr>
        <w:ilvl w:val="5"/>
        <w:numId w:val="2"/>
      </w:numPr>
      <w:spacing w:before="60"/>
    </w:pPr>
  </w:style>
  <w:style w:type="paragraph" w:customStyle="1" w:styleId="ListParagraph2">
    <w:name w:val="List Paragraph 2"/>
    <w:basedOn w:val="Normal"/>
    <w:rsid w:val="00D014FA"/>
    <w:pPr>
      <w:numPr>
        <w:ilvl w:val="1"/>
        <w:numId w:val="8"/>
      </w:numPr>
    </w:pPr>
  </w:style>
  <w:style w:type="paragraph" w:customStyle="1" w:styleId="ListParagraph3">
    <w:name w:val="List Paragraph 3"/>
    <w:basedOn w:val="Normal"/>
    <w:rsid w:val="00D014FA"/>
    <w:pPr>
      <w:numPr>
        <w:ilvl w:val="2"/>
        <w:numId w:val="8"/>
      </w:numPr>
    </w:pPr>
  </w:style>
  <w:style w:type="paragraph" w:customStyle="1" w:styleId="ListParagraph4">
    <w:name w:val="List Paragraph 4"/>
    <w:basedOn w:val="Normal"/>
    <w:rsid w:val="00D014FA"/>
    <w:pPr>
      <w:numPr>
        <w:ilvl w:val="3"/>
        <w:numId w:val="8"/>
      </w:numPr>
    </w:pPr>
  </w:style>
  <w:style w:type="paragraph" w:customStyle="1" w:styleId="ListParagraph5">
    <w:name w:val="List Paragraph 5"/>
    <w:basedOn w:val="Normal"/>
    <w:rsid w:val="00D014FA"/>
    <w:pPr>
      <w:numPr>
        <w:ilvl w:val="4"/>
        <w:numId w:val="8"/>
      </w:numPr>
    </w:pPr>
  </w:style>
  <w:style w:type="paragraph" w:customStyle="1" w:styleId="ListParagraph6">
    <w:name w:val="List Paragraph 6"/>
    <w:basedOn w:val="Normal"/>
    <w:rsid w:val="00D014FA"/>
    <w:pPr>
      <w:numPr>
        <w:ilvl w:val="5"/>
        <w:numId w:val="8"/>
      </w:numPr>
    </w:pPr>
  </w:style>
  <w:style w:type="paragraph" w:customStyle="1" w:styleId="ListAlpha4">
    <w:name w:val="List Alpha 4"/>
    <w:basedOn w:val="Normal"/>
    <w:uiPriority w:val="86"/>
    <w:qFormat/>
    <w:rsid w:val="00D014FA"/>
    <w:pPr>
      <w:numPr>
        <w:ilvl w:val="3"/>
        <w:numId w:val="3"/>
      </w:numPr>
      <w:spacing w:before="60"/>
    </w:pPr>
  </w:style>
  <w:style w:type="paragraph" w:customStyle="1" w:styleId="ListAlpha5">
    <w:name w:val="List Alpha 5"/>
    <w:basedOn w:val="Normal"/>
    <w:uiPriority w:val="86"/>
    <w:qFormat/>
    <w:rsid w:val="00D014FA"/>
    <w:pPr>
      <w:numPr>
        <w:ilvl w:val="4"/>
        <w:numId w:val="3"/>
      </w:numPr>
      <w:spacing w:before="60"/>
    </w:pPr>
  </w:style>
  <w:style w:type="paragraph" w:customStyle="1" w:styleId="ListAlpha6">
    <w:name w:val="List Alpha 6"/>
    <w:basedOn w:val="Normal"/>
    <w:uiPriority w:val="86"/>
    <w:qFormat/>
    <w:rsid w:val="00D014FA"/>
    <w:pPr>
      <w:numPr>
        <w:ilvl w:val="5"/>
        <w:numId w:val="3"/>
      </w:numPr>
      <w:spacing w:before="60"/>
    </w:pPr>
  </w:style>
  <w:style w:type="paragraph" w:customStyle="1" w:styleId="FooterCompanyName">
    <w:name w:val="Footer Company Name"/>
    <w:basedOn w:val="Footer"/>
    <w:rsid w:val="00401547"/>
    <w:rPr>
      <w:b/>
      <w:bCs/>
      <w:color w:val="00577D" w:themeColor="accent1"/>
    </w:rPr>
  </w:style>
  <w:style w:type="paragraph" w:customStyle="1" w:styleId="Spacer-1px">
    <w:name w:val="Spacer - 1px"/>
    <w:basedOn w:val="Header"/>
    <w:rsid w:val="004D2F7F"/>
    <w:rPr>
      <w:noProof/>
      <w:sz w:val="2"/>
      <w:szCs w:val="2"/>
    </w:rPr>
  </w:style>
  <w:style w:type="paragraph" w:styleId="TOC3">
    <w:name w:val="toc 3"/>
    <w:basedOn w:val="Normal"/>
    <w:next w:val="Normal"/>
    <w:autoRedefine/>
    <w:uiPriority w:val="39"/>
    <w:unhideWhenUsed/>
    <w:rsid w:val="00FB3D48"/>
    <w:pPr>
      <w:tabs>
        <w:tab w:val="right" w:leader="dot" w:pos="10308"/>
      </w:tabs>
      <w:spacing w:before="120" w:after="120"/>
    </w:pPr>
    <w:rPr>
      <w:sz w:val="20"/>
    </w:rPr>
  </w:style>
  <w:style w:type="paragraph" w:customStyle="1" w:styleId="Sectiontitle">
    <w:name w:val="Section title"/>
    <w:basedOn w:val="Normal"/>
    <w:rsid w:val="004E7E5B"/>
    <w:pPr>
      <w:spacing w:before="0" w:after="620"/>
      <w:ind w:right="1814"/>
    </w:pPr>
    <w:rPr>
      <w:color w:val="00577D" w:themeColor="accent1"/>
      <w:sz w:val="76"/>
      <w:szCs w:val="76"/>
    </w:rPr>
  </w:style>
  <w:style w:type="paragraph" w:customStyle="1" w:styleId="Sectionsubtitle">
    <w:name w:val="Section subtitle"/>
    <w:basedOn w:val="Normal"/>
    <w:rsid w:val="0028246D"/>
    <w:pPr>
      <w:spacing w:after="120"/>
    </w:pPr>
    <w:rPr>
      <w:color w:val="0F82B8" w:themeColor="accent3"/>
      <w:sz w:val="36"/>
      <w:szCs w:val="36"/>
    </w:rPr>
  </w:style>
  <w:style w:type="paragraph" w:customStyle="1" w:styleId="Spacer-DividerA">
    <w:name w:val="Spacer - Divider A"/>
    <w:basedOn w:val="Spacer-1px"/>
    <w:rsid w:val="00E04614"/>
    <w:pPr>
      <w:spacing w:after="8240"/>
    </w:pPr>
  </w:style>
  <w:style w:type="paragraph" w:customStyle="1" w:styleId="Spacer-CoverB">
    <w:name w:val="Spacer - Cover B"/>
    <w:basedOn w:val="Spacer-1px"/>
    <w:uiPriority w:val="1"/>
    <w:rsid w:val="00CA5279"/>
    <w:pPr>
      <w:spacing w:after="1920"/>
    </w:pPr>
  </w:style>
  <w:style w:type="paragraph" w:customStyle="1" w:styleId="Spacer-DividerB">
    <w:name w:val="Spacer - Divider B"/>
    <w:basedOn w:val="Spacer-DividerA"/>
    <w:uiPriority w:val="1"/>
    <w:rsid w:val="003C484A"/>
    <w:pPr>
      <w:spacing w:after="5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0.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8.svg"/><Relationship Id="rId2" Type="http://schemas.openxmlformats.org/officeDocument/2006/relationships/image" Target="media/image7.png"/><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3" Type="http://schemas.openxmlformats.org/officeDocument/2006/relationships/image" Target="media/image8.svg"/><Relationship Id="rId2" Type="http://schemas.openxmlformats.org/officeDocument/2006/relationships/image" Target="media/image7.png"/><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https://kempseyshirecouncil.sharepoint.com/sites/OrganisationAssets/Office%20Templates/KSC_Report_Template_Portrait.dotx" TargetMode="External"/></Relationships>
</file>

<file path=word/theme/theme1.xml><?xml version="1.0" encoding="utf-8"?>
<a:theme xmlns:a="http://schemas.openxmlformats.org/drawingml/2006/main" name="AFP Masterbrand">
  <a:themeElements>
    <a:clrScheme name="Kempsey Council">
      <a:dk1>
        <a:sysClr val="windowText" lastClr="000000"/>
      </a:dk1>
      <a:lt1>
        <a:sysClr val="window" lastClr="FFFFFF"/>
      </a:lt1>
      <a:dk2>
        <a:srgbClr val="D4D4D4"/>
      </a:dk2>
      <a:lt2>
        <a:srgbClr val="002E49"/>
      </a:lt2>
      <a:accent1>
        <a:srgbClr val="00577D"/>
      </a:accent1>
      <a:accent2>
        <a:srgbClr val="FFC905"/>
      </a:accent2>
      <a:accent3>
        <a:srgbClr val="0F82B8"/>
      </a:accent3>
      <a:accent4>
        <a:srgbClr val="00BBD6"/>
      </a:accent4>
      <a:accent5>
        <a:srgbClr val="99CA3C"/>
      </a:accent5>
      <a:accent6>
        <a:srgbClr val="4C892F"/>
      </a:accent6>
      <a:hlink>
        <a:srgbClr val="002E49"/>
      </a:hlink>
      <a:folHlink>
        <a:srgbClr val="002E4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DF415D457DDB4FBA719C7C941DEC83" ma:contentTypeVersion="18" ma:contentTypeDescription="Create a new document." ma:contentTypeScope="" ma:versionID="949bf19dbbc8f670737e95273bddec5d">
  <xsd:schema xmlns:xsd="http://www.w3.org/2001/XMLSchema" xmlns:xs="http://www.w3.org/2001/XMLSchema" xmlns:p="http://schemas.microsoft.com/office/2006/metadata/properties" xmlns:ns2="cbf9ee17-c995-4ec0-b844-8f269158b4a2" xmlns:ns3="fb8aa0a7-d768-43e0-8ff6-98d81aa8ecc3" targetNamespace="http://schemas.microsoft.com/office/2006/metadata/properties" ma:root="true" ma:fieldsID="1666a397094485a598be7c0ae1ffa219" ns2:_="" ns3:_="">
    <xsd:import namespace="cbf9ee17-c995-4ec0-b844-8f269158b4a2"/>
    <xsd:import namespace="fb8aa0a7-d768-43e0-8ff6-98d81aa8ec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f9ee17-c995-4ec0-b844-8f269158b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524fcf3-3b26-4199-baf7-b22b0674cdf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8aa0a7-d768-43e0-8ff6-98d81aa8ecc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d962582-9e2e-43ae-819e-394b5fee1cba}" ma:internalName="TaxCatchAll" ma:showField="CatchAllData" ma:web="fb8aa0a7-d768-43e0-8ff6-98d81aa8ec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bf9ee17-c995-4ec0-b844-8f269158b4a2">
      <Terms xmlns="http://schemas.microsoft.com/office/infopath/2007/PartnerControls"/>
    </lcf76f155ced4ddcb4097134ff3c332f>
    <TaxCatchAll xmlns="fb8aa0a7-d768-43e0-8ff6-98d81aa8ecc3" xsi:nil="true"/>
  </documentManagement>
</p:properties>
</file>

<file path=customXml/itemProps1.xml><?xml version="1.0" encoding="utf-8"?>
<ds:datastoreItem xmlns:ds="http://schemas.openxmlformats.org/officeDocument/2006/customXml" ds:itemID="{E0075CD3-C7AD-42F8-8E88-E09F11BD9A6B}">
  <ds:schemaRefs>
    <ds:schemaRef ds:uri="http://schemas.microsoft.com/sharepoint/v3/contenttype/forms"/>
  </ds:schemaRefs>
</ds:datastoreItem>
</file>

<file path=customXml/itemProps2.xml><?xml version="1.0" encoding="utf-8"?>
<ds:datastoreItem xmlns:ds="http://schemas.openxmlformats.org/officeDocument/2006/customXml" ds:itemID="{C8B0E1ED-D661-4E63-99C4-28F2782D6CD6}"/>
</file>

<file path=customXml/itemProps3.xml><?xml version="1.0" encoding="utf-8"?>
<ds:datastoreItem xmlns:ds="http://schemas.openxmlformats.org/officeDocument/2006/customXml" ds:itemID="{526F4EB4-7422-4332-A3A1-15FC517D6F6F}">
  <ds:schemaRefs>
    <ds:schemaRef ds:uri="http://schemas.openxmlformats.org/officeDocument/2006/bibliography"/>
  </ds:schemaRefs>
</ds:datastoreItem>
</file>

<file path=customXml/itemProps4.xml><?xml version="1.0" encoding="utf-8"?>
<ds:datastoreItem xmlns:ds="http://schemas.openxmlformats.org/officeDocument/2006/customXml" ds:itemID="{89460E39-6C5A-49AC-A993-DEB8240AC37E}">
  <ds:schemaRefs>
    <ds:schemaRef ds:uri="http://schemas.microsoft.com/office/2006/documentManagement/types"/>
    <ds:schemaRef ds:uri="http://schemas.openxmlformats.org/package/2006/metadata/core-properties"/>
    <ds:schemaRef ds:uri="http://purl.org/dc/terms/"/>
    <ds:schemaRef ds:uri="http://purl.org/dc/elements/1.1/"/>
    <ds:schemaRef ds:uri="http://www.w3.org/XML/1998/namespace"/>
    <ds:schemaRef ds:uri="http://schemas.microsoft.com/office/infopath/2007/PartnerControls"/>
    <ds:schemaRef ds:uri="http://purl.org/dc/dcmitype/"/>
    <ds:schemaRef ds:uri="2209c92c-dc52-49f6-90d6-52b741f4308d"/>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KSC_Report_Template_Portrait.dotx</Template>
  <TotalTime>1</TotalTime>
  <Pages>7</Pages>
  <Words>1233</Words>
  <Characters>7030</Characters>
  <Application>Microsoft Office Word</Application>
  <DocSecurity>0</DocSecurity>
  <Lines>58</Lines>
  <Paragraphs>16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Text styles (Heading 1)</vt:lpstr>
      <vt:lpstr>    Heading 2</vt:lpstr>
      <vt:lpstr>        Heading 3</vt:lpstr>
      <vt:lpstr>Colour Themes</vt:lpstr>
      <vt:lpstr>Tables</vt:lpstr>
      <vt:lpstr>Charts, figures and smart art</vt:lpstr>
    </vt:vector>
  </TitlesOfParts>
  <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Thoroughgood</dc:creator>
  <cp:keywords/>
  <dc:description/>
  <cp:lastModifiedBy>Vicki Thomas</cp:lastModifiedBy>
  <cp:revision>2</cp:revision>
  <cp:lastPrinted>2025-05-19T03:25:00Z</cp:lastPrinted>
  <dcterms:created xsi:type="dcterms:W3CDTF">2025-09-09T06:23:00Z</dcterms:created>
  <dcterms:modified xsi:type="dcterms:W3CDTF">2025-09-09T06:23:00Z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0x010100ABDF415D457DDB4FBA719C7C941DEC83</vt:lpwstr>
  </property>
  <property fmtid="{D5CDD505-2E9C-101B-9397-08002B2CF9AE}" pid="3" name="GrammarlyDocumentId">
    <vt:lpwstr>d8f2cd52-ced1-4e55-b78f-3cb55594c127</vt:lpwstr>
  </property>
</Properties>
</file>